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1060B" w14:textId="0E51950A" w:rsidR="004717ED" w:rsidRPr="005D5CE3" w:rsidRDefault="00BA643B" w:rsidP="00BA643B">
      <w:pPr>
        <w:spacing w:before="240" w:after="240" w:line="360" w:lineRule="auto"/>
        <w:rPr>
          <w:rFonts w:ascii="Palatino Linotype" w:hAnsi="Palatino Linotype"/>
          <w:b/>
        </w:rPr>
      </w:pPr>
      <w:r w:rsidRPr="005D5CE3">
        <w:rPr>
          <w:rFonts w:ascii="Palatino Linotype" w:hAnsi="Palatino Linotype"/>
          <w:b/>
        </w:rPr>
        <w:t>LÍNEAS ARGUMENTATIVAS.</w:t>
      </w:r>
    </w:p>
    <w:p w14:paraId="45E5F73F" w14:textId="77777777" w:rsidR="00257222" w:rsidRPr="005D5CE3" w:rsidRDefault="00257222" w:rsidP="00257222">
      <w:pPr>
        <w:spacing w:before="240" w:after="360" w:line="360" w:lineRule="auto"/>
        <w:contextualSpacing/>
        <w:jc w:val="both"/>
        <w:rPr>
          <w:rFonts w:ascii="Palatino Linotype" w:eastAsia="Times New Roman" w:hAnsi="Palatino Linotype"/>
        </w:rPr>
      </w:pPr>
      <w:r w:rsidRPr="005D5CE3">
        <w:rPr>
          <w:rFonts w:ascii="Palatino Linotype" w:eastAsia="Times New Roman" w:hAnsi="Palatino Linotype"/>
          <w:b/>
        </w:rPr>
        <w:t>DEBERES DE LAS AUTORIDADES.</w:t>
      </w:r>
      <w:r w:rsidRPr="005D5CE3">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63052BB" w14:textId="77777777" w:rsidR="002B0E1A" w:rsidRPr="005D5CE3" w:rsidRDefault="002B0E1A" w:rsidP="00257222">
      <w:pPr>
        <w:spacing w:before="240" w:after="360" w:line="360" w:lineRule="auto"/>
        <w:contextualSpacing/>
        <w:jc w:val="both"/>
        <w:rPr>
          <w:rFonts w:ascii="Palatino Linotype" w:eastAsia="Times New Roman" w:hAnsi="Palatino Linotype"/>
        </w:rPr>
      </w:pPr>
    </w:p>
    <w:p w14:paraId="5839A308" w14:textId="77777777" w:rsidR="002B0E1A" w:rsidRPr="005D5CE3" w:rsidRDefault="002B0E1A" w:rsidP="002B0E1A">
      <w:pPr>
        <w:spacing w:before="240" w:after="240" w:line="360" w:lineRule="auto"/>
        <w:jc w:val="both"/>
        <w:rPr>
          <w:rFonts w:ascii="Palatino Linotype" w:hAnsi="Palatino Linotype"/>
          <w:lang w:eastAsia="es-MX"/>
        </w:rPr>
      </w:pPr>
      <w:r w:rsidRPr="005D5CE3">
        <w:rPr>
          <w:rFonts w:ascii="Palatino Linotype" w:hAnsi="Palatino Linotype"/>
          <w:b/>
        </w:rPr>
        <w:t xml:space="preserve">RESPUESTAS IMPRECISAS O INCOMPLETAS, DEBER DE REPARACIÓN. </w:t>
      </w:r>
      <w:r w:rsidRPr="005D5CE3">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084932F" w14:textId="77777777" w:rsidR="00257222" w:rsidRPr="005D5CE3" w:rsidRDefault="00257222" w:rsidP="00257222">
      <w:pPr>
        <w:spacing w:before="240" w:after="240" w:line="360" w:lineRule="auto"/>
        <w:contextualSpacing/>
        <w:jc w:val="both"/>
        <w:rPr>
          <w:rFonts w:ascii="Palatino Linotype" w:eastAsia="Times New Roman" w:hAnsi="Palatino Linotype" w:cs="Arial"/>
          <w:color w:val="000000"/>
          <w:szCs w:val="23"/>
        </w:rPr>
      </w:pPr>
    </w:p>
    <w:p w14:paraId="739FEA7F" w14:textId="76E2AE31" w:rsidR="00264CF2" w:rsidRPr="005D5CE3" w:rsidRDefault="00257222" w:rsidP="00257222">
      <w:pPr>
        <w:spacing w:before="240" w:after="240" w:line="360" w:lineRule="auto"/>
        <w:jc w:val="both"/>
        <w:rPr>
          <w:rFonts w:ascii="Palatino Linotype" w:eastAsia="MS Mincho" w:hAnsi="Palatino Linotype" w:cs="Times New Roman"/>
        </w:rPr>
      </w:pPr>
      <w:r w:rsidRPr="005D5CE3">
        <w:rPr>
          <w:rFonts w:ascii="Palatino Linotype" w:hAnsi="Palatino Linotype"/>
          <w:b/>
        </w:rPr>
        <w:t xml:space="preserve">INFORME JUSTIFICADO, FALTA DE. </w:t>
      </w:r>
      <w:r w:rsidRPr="005D5CE3">
        <w:rPr>
          <w:rFonts w:ascii="Palatino Linotype" w:eastAsia="MS Mincho" w:hAnsi="Palatino Linotype" w:cs="Times New Roman"/>
        </w:rPr>
        <w:t xml:space="preserve">La falta de informe justificado no impide que este Órgano Garante conozca y resuelva el recurso de revisión, solo propicia que el </w:t>
      </w:r>
      <w:r w:rsidRPr="005D5CE3">
        <w:rPr>
          <w:rFonts w:ascii="Palatino Linotype" w:eastAsia="MS Mincho" w:hAnsi="Palatino Linotype" w:cs="Times New Roman"/>
          <w:b/>
        </w:rPr>
        <w:t>SUJETO OBLIGADO</w:t>
      </w:r>
      <w:r w:rsidRPr="005D5CE3">
        <w:rPr>
          <w:rFonts w:ascii="Palatino Linotype" w:eastAsia="MS Mincho" w:hAnsi="Palatino Linotype" w:cs="Times New Roman"/>
        </w:rPr>
        <w:t xml:space="preserve"> pierda la oportunidad de justificar su respuesta y manifestar lo que a su derecho convenga.</w:t>
      </w:r>
    </w:p>
    <w:p w14:paraId="32456A26" w14:textId="6EBA62C4" w:rsidR="00CA6DA0" w:rsidRPr="005D5CE3" w:rsidRDefault="00264CF2" w:rsidP="00B20ADE">
      <w:pPr>
        <w:spacing w:before="240" w:after="240" w:line="360" w:lineRule="auto"/>
        <w:jc w:val="both"/>
        <w:rPr>
          <w:rFonts w:ascii="Palatino Linotype" w:hAnsi="Palatino Linotype" w:cs="Arial"/>
          <w:sz w:val="22"/>
          <w:szCs w:val="22"/>
        </w:rPr>
      </w:pPr>
      <w:r w:rsidRPr="005D5CE3">
        <w:rPr>
          <w:rFonts w:ascii="Palatino Linotype" w:hAnsi="Palatino Linotype" w:cs="Arial"/>
          <w:b/>
          <w:sz w:val="22"/>
          <w:szCs w:val="22"/>
        </w:rPr>
        <w:t>DE LA ELABORACIÓN DE LAS VERSIONES PÚBLICAS</w:t>
      </w:r>
      <w:r w:rsidRPr="005D5CE3">
        <w:rPr>
          <w:rFonts w:ascii="Palatino Linotype" w:hAnsi="Palatino Linotype" w:cs="Arial"/>
          <w:sz w:val="22"/>
          <w:szCs w:val="22"/>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0D50C113" w14:textId="5348CECE" w:rsidR="007C37D2" w:rsidRPr="005D5CE3" w:rsidRDefault="00721F66" w:rsidP="000C370F">
      <w:pPr>
        <w:spacing w:before="240" w:after="240" w:line="360" w:lineRule="auto"/>
        <w:jc w:val="center"/>
        <w:rPr>
          <w:rFonts w:ascii="Palatino Linotype" w:hAnsi="Palatino Linotype"/>
        </w:rPr>
      </w:pPr>
      <w:r w:rsidRPr="005D5CE3">
        <w:rPr>
          <w:rFonts w:ascii="Palatino Linotype" w:hAnsi="Palatino Linotype"/>
          <w:b/>
        </w:rPr>
        <w:lastRenderedPageBreak/>
        <w:t>Índice</w:t>
      </w:r>
      <w:r w:rsidRPr="005D5CE3">
        <w:rPr>
          <w:rFonts w:ascii="Palatino Linotype" w:hAnsi="Palatino Linotype"/>
        </w:rPr>
        <w:t>.</w:t>
      </w:r>
    </w:p>
    <w:sdt>
      <w:sdtPr>
        <w:rPr>
          <w:rFonts w:asciiTheme="minorHAnsi" w:eastAsiaTheme="minorEastAsia" w:hAnsiTheme="minorHAnsi" w:cstheme="minorBidi"/>
          <w:b w:val="0"/>
          <w:szCs w:val="24"/>
          <w:lang w:val="es-ES" w:eastAsia="es-ES"/>
        </w:rPr>
        <w:id w:val="727729177"/>
        <w:docPartObj>
          <w:docPartGallery w:val="Table of Contents"/>
          <w:docPartUnique/>
        </w:docPartObj>
      </w:sdtPr>
      <w:sdtEndPr>
        <w:rPr>
          <w:rFonts w:ascii="Palatino Linotype" w:hAnsi="Palatino Linotype"/>
          <w:bCs/>
        </w:rPr>
      </w:sdtEndPr>
      <w:sdtContent>
        <w:p w14:paraId="2ABCCDE1" w14:textId="2C05FDAF" w:rsidR="000C370F" w:rsidRPr="00F430BA" w:rsidRDefault="000C370F" w:rsidP="00F430BA">
          <w:pPr>
            <w:pStyle w:val="TtulodeTDC"/>
            <w:spacing w:line="720" w:lineRule="auto"/>
            <w:rPr>
              <w:szCs w:val="24"/>
            </w:rPr>
          </w:pPr>
        </w:p>
        <w:p w14:paraId="24AF9AB0" w14:textId="77777777" w:rsidR="00F430BA" w:rsidRPr="00F430BA" w:rsidRDefault="000C370F" w:rsidP="00F430BA">
          <w:pPr>
            <w:pStyle w:val="TDC1"/>
            <w:tabs>
              <w:tab w:val="right" w:leader="dot" w:pos="8354"/>
            </w:tabs>
            <w:spacing w:line="720" w:lineRule="auto"/>
            <w:rPr>
              <w:rFonts w:ascii="Palatino Linotype" w:hAnsi="Palatino Linotype"/>
              <w:b/>
              <w:noProof/>
              <w:lang w:val="es-MX" w:eastAsia="es-MX"/>
            </w:rPr>
          </w:pPr>
          <w:r w:rsidRPr="00F430BA">
            <w:rPr>
              <w:rFonts w:ascii="Palatino Linotype" w:hAnsi="Palatino Linotype"/>
              <w:b/>
            </w:rPr>
            <w:fldChar w:fldCharType="begin"/>
          </w:r>
          <w:r w:rsidRPr="00F430BA">
            <w:rPr>
              <w:rFonts w:ascii="Palatino Linotype" w:hAnsi="Palatino Linotype"/>
              <w:b/>
            </w:rPr>
            <w:instrText xml:space="preserve"> TOC \o "1-3" \h \z \u </w:instrText>
          </w:r>
          <w:r w:rsidRPr="00F430BA">
            <w:rPr>
              <w:rFonts w:ascii="Palatino Linotype" w:hAnsi="Palatino Linotype"/>
              <w:b/>
            </w:rPr>
            <w:fldChar w:fldCharType="separate"/>
          </w:r>
          <w:hyperlink w:anchor="_Toc521924772" w:history="1">
            <w:r w:rsidR="00F430BA" w:rsidRPr="00F430BA">
              <w:rPr>
                <w:rStyle w:val="Hipervnculo"/>
                <w:rFonts w:ascii="Palatino Linotype" w:hAnsi="Palatino Linotype"/>
                <w:b/>
                <w:noProof/>
              </w:rPr>
              <w:t>ANTECEDENTES</w:t>
            </w:r>
            <w:r w:rsidR="00F430BA" w:rsidRPr="00F430BA">
              <w:rPr>
                <w:rFonts w:ascii="Palatino Linotype" w:hAnsi="Palatino Linotype"/>
                <w:b/>
                <w:noProof/>
                <w:webHidden/>
              </w:rPr>
              <w:tab/>
            </w:r>
            <w:r w:rsidR="00F430BA" w:rsidRPr="00F430BA">
              <w:rPr>
                <w:rFonts w:ascii="Palatino Linotype" w:hAnsi="Palatino Linotype"/>
                <w:b/>
                <w:noProof/>
                <w:webHidden/>
              </w:rPr>
              <w:fldChar w:fldCharType="begin"/>
            </w:r>
            <w:r w:rsidR="00F430BA" w:rsidRPr="00F430BA">
              <w:rPr>
                <w:rFonts w:ascii="Palatino Linotype" w:hAnsi="Palatino Linotype"/>
                <w:b/>
                <w:noProof/>
                <w:webHidden/>
              </w:rPr>
              <w:instrText xml:space="preserve"> PAGEREF _Toc521924772 \h </w:instrText>
            </w:r>
            <w:r w:rsidR="00F430BA" w:rsidRPr="00F430BA">
              <w:rPr>
                <w:rFonts w:ascii="Palatino Linotype" w:hAnsi="Palatino Linotype"/>
                <w:b/>
                <w:noProof/>
                <w:webHidden/>
              </w:rPr>
            </w:r>
            <w:r w:rsidR="00F430BA" w:rsidRPr="00F430BA">
              <w:rPr>
                <w:rFonts w:ascii="Palatino Linotype" w:hAnsi="Palatino Linotype"/>
                <w:b/>
                <w:noProof/>
                <w:webHidden/>
              </w:rPr>
              <w:fldChar w:fldCharType="separate"/>
            </w:r>
            <w:r w:rsidR="00F430BA">
              <w:rPr>
                <w:rFonts w:ascii="Palatino Linotype" w:hAnsi="Palatino Linotype"/>
                <w:b/>
                <w:noProof/>
                <w:webHidden/>
              </w:rPr>
              <w:t>3</w:t>
            </w:r>
            <w:r w:rsidR="00F430BA" w:rsidRPr="00F430BA">
              <w:rPr>
                <w:rFonts w:ascii="Palatino Linotype" w:hAnsi="Palatino Linotype"/>
                <w:b/>
                <w:noProof/>
                <w:webHidden/>
              </w:rPr>
              <w:fldChar w:fldCharType="end"/>
            </w:r>
          </w:hyperlink>
        </w:p>
        <w:p w14:paraId="7FCE0B2E" w14:textId="77777777" w:rsidR="00F430BA" w:rsidRPr="00F430BA" w:rsidRDefault="00084330" w:rsidP="00F430BA">
          <w:pPr>
            <w:pStyle w:val="TDC1"/>
            <w:tabs>
              <w:tab w:val="right" w:leader="dot" w:pos="8354"/>
            </w:tabs>
            <w:spacing w:line="720" w:lineRule="auto"/>
            <w:rPr>
              <w:rFonts w:ascii="Palatino Linotype" w:hAnsi="Palatino Linotype"/>
              <w:b/>
              <w:noProof/>
              <w:lang w:val="es-MX" w:eastAsia="es-MX"/>
            </w:rPr>
          </w:pPr>
          <w:hyperlink w:anchor="_Toc521924773" w:history="1">
            <w:r w:rsidR="00F430BA" w:rsidRPr="00F430BA">
              <w:rPr>
                <w:rStyle w:val="Hipervnculo"/>
                <w:rFonts w:ascii="Palatino Linotype" w:hAnsi="Palatino Linotype"/>
                <w:b/>
                <w:noProof/>
              </w:rPr>
              <w:t>CONSIDERANDO</w:t>
            </w:r>
            <w:r w:rsidR="00F430BA" w:rsidRPr="00F430BA">
              <w:rPr>
                <w:rFonts w:ascii="Palatino Linotype" w:hAnsi="Palatino Linotype"/>
                <w:b/>
                <w:noProof/>
                <w:webHidden/>
              </w:rPr>
              <w:tab/>
            </w:r>
            <w:r w:rsidR="00F430BA" w:rsidRPr="00F430BA">
              <w:rPr>
                <w:rFonts w:ascii="Palatino Linotype" w:hAnsi="Palatino Linotype"/>
                <w:b/>
                <w:noProof/>
                <w:webHidden/>
              </w:rPr>
              <w:fldChar w:fldCharType="begin"/>
            </w:r>
            <w:r w:rsidR="00F430BA" w:rsidRPr="00F430BA">
              <w:rPr>
                <w:rFonts w:ascii="Palatino Linotype" w:hAnsi="Palatino Linotype"/>
                <w:b/>
                <w:noProof/>
                <w:webHidden/>
              </w:rPr>
              <w:instrText xml:space="preserve"> PAGEREF _Toc521924773 \h </w:instrText>
            </w:r>
            <w:r w:rsidR="00F430BA" w:rsidRPr="00F430BA">
              <w:rPr>
                <w:rFonts w:ascii="Palatino Linotype" w:hAnsi="Palatino Linotype"/>
                <w:b/>
                <w:noProof/>
                <w:webHidden/>
              </w:rPr>
            </w:r>
            <w:r w:rsidR="00F430BA" w:rsidRPr="00F430BA">
              <w:rPr>
                <w:rFonts w:ascii="Palatino Linotype" w:hAnsi="Palatino Linotype"/>
                <w:b/>
                <w:noProof/>
                <w:webHidden/>
              </w:rPr>
              <w:fldChar w:fldCharType="separate"/>
            </w:r>
            <w:r w:rsidR="00F430BA">
              <w:rPr>
                <w:rFonts w:ascii="Palatino Linotype" w:hAnsi="Palatino Linotype"/>
                <w:b/>
                <w:noProof/>
                <w:webHidden/>
              </w:rPr>
              <w:t>10</w:t>
            </w:r>
            <w:r w:rsidR="00F430BA" w:rsidRPr="00F430BA">
              <w:rPr>
                <w:rFonts w:ascii="Palatino Linotype" w:hAnsi="Palatino Linotype"/>
                <w:b/>
                <w:noProof/>
                <w:webHidden/>
              </w:rPr>
              <w:fldChar w:fldCharType="end"/>
            </w:r>
          </w:hyperlink>
        </w:p>
        <w:p w14:paraId="1E8FDB39" w14:textId="77777777" w:rsidR="00F430BA" w:rsidRPr="00F430BA" w:rsidRDefault="00084330" w:rsidP="00F430BA">
          <w:pPr>
            <w:pStyle w:val="TDC2"/>
            <w:tabs>
              <w:tab w:val="right" w:leader="dot" w:pos="8354"/>
            </w:tabs>
            <w:spacing w:line="720" w:lineRule="auto"/>
            <w:ind w:left="0"/>
            <w:rPr>
              <w:rFonts w:ascii="Palatino Linotype" w:hAnsi="Palatino Linotype"/>
              <w:b/>
              <w:noProof/>
              <w:lang w:val="es-MX" w:eastAsia="es-MX"/>
            </w:rPr>
          </w:pPr>
          <w:hyperlink w:anchor="_Toc521924774" w:history="1">
            <w:r w:rsidR="00F430BA" w:rsidRPr="00F430BA">
              <w:rPr>
                <w:rStyle w:val="Hipervnculo"/>
                <w:rFonts w:ascii="Palatino Linotype" w:hAnsi="Palatino Linotype"/>
                <w:b/>
                <w:noProof/>
              </w:rPr>
              <w:t>PRIMERO. De la competencia</w:t>
            </w:r>
            <w:r w:rsidR="00F430BA" w:rsidRPr="00F430BA">
              <w:rPr>
                <w:rFonts w:ascii="Palatino Linotype" w:hAnsi="Palatino Linotype"/>
                <w:b/>
                <w:noProof/>
                <w:webHidden/>
              </w:rPr>
              <w:tab/>
            </w:r>
            <w:r w:rsidR="00F430BA" w:rsidRPr="00F430BA">
              <w:rPr>
                <w:rFonts w:ascii="Palatino Linotype" w:hAnsi="Palatino Linotype"/>
                <w:b/>
                <w:noProof/>
                <w:webHidden/>
              </w:rPr>
              <w:fldChar w:fldCharType="begin"/>
            </w:r>
            <w:r w:rsidR="00F430BA" w:rsidRPr="00F430BA">
              <w:rPr>
                <w:rFonts w:ascii="Palatino Linotype" w:hAnsi="Palatino Linotype"/>
                <w:b/>
                <w:noProof/>
                <w:webHidden/>
              </w:rPr>
              <w:instrText xml:space="preserve"> PAGEREF _Toc521924774 \h </w:instrText>
            </w:r>
            <w:r w:rsidR="00F430BA" w:rsidRPr="00F430BA">
              <w:rPr>
                <w:rFonts w:ascii="Palatino Linotype" w:hAnsi="Palatino Linotype"/>
                <w:b/>
                <w:noProof/>
                <w:webHidden/>
              </w:rPr>
            </w:r>
            <w:r w:rsidR="00F430BA" w:rsidRPr="00F430BA">
              <w:rPr>
                <w:rFonts w:ascii="Palatino Linotype" w:hAnsi="Palatino Linotype"/>
                <w:b/>
                <w:noProof/>
                <w:webHidden/>
              </w:rPr>
              <w:fldChar w:fldCharType="separate"/>
            </w:r>
            <w:r w:rsidR="00F430BA">
              <w:rPr>
                <w:rFonts w:ascii="Palatino Linotype" w:hAnsi="Palatino Linotype"/>
                <w:b/>
                <w:noProof/>
                <w:webHidden/>
              </w:rPr>
              <w:t>10</w:t>
            </w:r>
            <w:r w:rsidR="00F430BA" w:rsidRPr="00F430BA">
              <w:rPr>
                <w:rFonts w:ascii="Palatino Linotype" w:hAnsi="Palatino Linotype"/>
                <w:b/>
                <w:noProof/>
                <w:webHidden/>
              </w:rPr>
              <w:fldChar w:fldCharType="end"/>
            </w:r>
          </w:hyperlink>
        </w:p>
        <w:p w14:paraId="0FD9E8C2" w14:textId="77777777" w:rsidR="00F430BA" w:rsidRPr="00F430BA" w:rsidRDefault="00084330" w:rsidP="00F430BA">
          <w:pPr>
            <w:pStyle w:val="TDC2"/>
            <w:tabs>
              <w:tab w:val="right" w:leader="dot" w:pos="8354"/>
            </w:tabs>
            <w:spacing w:line="720" w:lineRule="auto"/>
            <w:ind w:left="0"/>
            <w:rPr>
              <w:rFonts w:ascii="Palatino Linotype" w:hAnsi="Palatino Linotype"/>
              <w:b/>
              <w:noProof/>
              <w:lang w:val="es-MX" w:eastAsia="es-MX"/>
            </w:rPr>
          </w:pPr>
          <w:hyperlink w:anchor="_Toc521924775" w:history="1">
            <w:r w:rsidR="00F430BA" w:rsidRPr="00F430BA">
              <w:rPr>
                <w:rStyle w:val="Hipervnculo"/>
                <w:rFonts w:ascii="Palatino Linotype" w:hAnsi="Palatino Linotype"/>
                <w:b/>
                <w:noProof/>
              </w:rPr>
              <w:t>SEGUNDO. De la oportunidad y procedencia.</w:t>
            </w:r>
            <w:r w:rsidR="00F430BA" w:rsidRPr="00F430BA">
              <w:rPr>
                <w:rFonts w:ascii="Palatino Linotype" w:hAnsi="Palatino Linotype"/>
                <w:b/>
                <w:noProof/>
                <w:webHidden/>
              </w:rPr>
              <w:tab/>
            </w:r>
            <w:r w:rsidR="00F430BA" w:rsidRPr="00F430BA">
              <w:rPr>
                <w:rFonts w:ascii="Palatino Linotype" w:hAnsi="Palatino Linotype"/>
                <w:b/>
                <w:noProof/>
                <w:webHidden/>
              </w:rPr>
              <w:fldChar w:fldCharType="begin"/>
            </w:r>
            <w:r w:rsidR="00F430BA" w:rsidRPr="00F430BA">
              <w:rPr>
                <w:rFonts w:ascii="Palatino Linotype" w:hAnsi="Palatino Linotype"/>
                <w:b/>
                <w:noProof/>
                <w:webHidden/>
              </w:rPr>
              <w:instrText xml:space="preserve"> PAGEREF _Toc521924775 \h </w:instrText>
            </w:r>
            <w:r w:rsidR="00F430BA" w:rsidRPr="00F430BA">
              <w:rPr>
                <w:rFonts w:ascii="Palatino Linotype" w:hAnsi="Palatino Linotype"/>
                <w:b/>
                <w:noProof/>
                <w:webHidden/>
              </w:rPr>
            </w:r>
            <w:r w:rsidR="00F430BA" w:rsidRPr="00F430BA">
              <w:rPr>
                <w:rFonts w:ascii="Palatino Linotype" w:hAnsi="Palatino Linotype"/>
                <w:b/>
                <w:noProof/>
                <w:webHidden/>
              </w:rPr>
              <w:fldChar w:fldCharType="separate"/>
            </w:r>
            <w:r w:rsidR="00F430BA">
              <w:rPr>
                <w:rFonts w:ascii="Palatino Linotype" w:hAnsi="Palatino Linotype"/>
                <w:b/>
                <w:noProof/>
                <w:webHidden/>
              </w:rPr>
              <w:t>11</w:t>
            </w:r>
            <w:r w:rsidR="00F430BA" w:rsidRPr="00F430BA">
              <w:rPr>
                <w:rFonts w:ascii="Palatino Linotype" w:hAnsi="Palatino Linotype"/>
                <w:b/>
                <w:noProof/>
                <w:webHidden/>
              </w:rPr>
              <w:fldChar w:fldCharType="end"/>
            </w:r>
          </w:hyperlink>
        </w:p>
        <w:p w14:paraId="35C32628" w14:textId="77777777" w:rsidR="00F430BA" w:rsidRPr="00F430BA" w:rsidRDefault="00084330" w:rsidP="00F430BA">
          <w:pPr>
            <w:pStyle w:val="TDC1"/>
            <w:tabs>
              <w:tab w:val="right" w:leader="dot" w:pos="8354"/>
            </w:tabs>
            <w:spacing w:line="720" w:lineRule="auto"/>
            <w:rPr>
              <w:rFonts w:ascii="Palatino Linotype" w:hAnsi="Palatino Linotype"/>
              <w:b/>
              <w:noProof/>
              <w:lang w:val="es-MX" w:eastAsia="es-MX"/>
            </w:rPr>
          </w:pPr>
          <w:hyperlink w:anchor="_Toc521924776" w:history="1">
            <w:r w:rsidR="00F430BA" w:rsidRPr="00F430BA">
              <w:rPr>
                <w:rStyle w:val="Hipervnculo"/>
                <w:rFonts w:ascii="Palatino Linotype" w:hAnsi="Palatino Linotype"/>
                <w:b/>
                <w:noProof/>
              </w:rPr>
              <w:t>TERCERO: Del planteamiento de la litis.</w:t>
            </w:r>
            <w:r w:rsidR="00F430BA" w:rsidRPr="00F430BA">
              <w:rPr>
                <w:rFonts w:ascii="Palatino Linotype" w:hAnsi="Palatino Linotype"/>
                <w:b/>
                <w:noProof/>
                <w:webHidden/>
              </w:rPr>
              <w:tab/>
            </w:r>
            <w:r w:rsidR="00F430BA" w:rsidRPr="00F430BA">
              <w:rPr>
                <w:rFonts w:ascii="Palatino Linotype" w:hAnsi="Palatino Linotype"/>
                <w:b/>
                <w:noProof/>
                <w:webHidden/>
              </w:rPr>
              <w:fldChar w:fldCharType="begin"/>
            </w:r>
            <w:r w:rsidR="00F430BA" w:rsidRPr="00F430BA">
              <w:rPr>
                <w:rFonts w:ascii="Palatino Linotype" w:hAnsi="Palatino Linotype"/>
                <w:b/>
                <w:noProof/>
                <w:webHidden/>
              </w:rPr>
              <w:instrText xml:space="preserve"> PAGEREF _Toc521924776 \h </w:instrText>
            </w:r>
            <w:r w:rsidR="00F430BA" w:rsidRPr="00F430BA">
              <w:rPr>
                <w:rFonts w:ascii="Palatino Linotype" w:hAnsi="Palatino Linotype"/>
                <w:b/>
                <w:noProof/>
                <w:webHidden/>
              </w:rPr>
            </w:r>
            <w:r w:rsidR="00F430BA" w:rsidRPr="00F430BA">
              <w:rPr>
                <w:rFonts w:ascii="Palatino Linotype" w:hAnsi="Palatino Linotype"/>
                <w:b/>
                <w:noProof/>
                <w:webHidden/>
              </w:rPr>
              <w:fldChar w:fldCharType="separate"/>
            </w:r>
            <w:r w:rsidR="00F430BA">
              <w:rPr>
                <w:rFonts w:ascii="Palatino Linotype" w:hAnsi="Palatino Linotype"/>
                <w:b/>
                <w:noProof/>
                <w:webHidden/>
              </w:rPr>
              <w:t>12</w:t>
            </w:r>
            <w:r w:rsidR="00F430BA" w:rsidRPr="00F430BA">
              <w:rPr>
                <w:rFonts w:ascii="Palatino Linotype" w:hAnsi="Palatino Linotype"/>
                <w:b/>
                <w:noProof/>
                <w:webHidden/>
              </w:rPr>
              <w:fldChar w:fldCharType="end"/>
            </w:r>
          </w:hyperlink>
        </w:p>
        <w:p w14:paraId="1A9B918B" w14:textId="77777777" w:rsidR="00F430BA" w:rsidRPr="00F430BA" w:rsidRDefault="00084330" w:rsidP="00F430BA">
          <w:pPr>
            <w:pStyle w:val="TDC2"/>
            <w:tabs>
              <w:tab w:val="right" w:leader="dot" w:pos="8354"/>
            </w:tabs>
            <w:spacing w:line="720" w:lineRule="auto"/>
            <w:ind w:left="0"/>
            <w:rPr>
              <w:rFonts w:ascii="Palatino Linotype" w:hAnsi="Palatino Linotype"/>
              <w:b/>
              <w:noProof/>
              <w:lang w:val="es-MX" w:eastAsia="es-MX"/>
            </w:rPr>
          </w:pPr>
          <w:hyperlink w:anchor="_Toc521924777" w:history="1">
            <w:r w:rsidR="00F430BA" w:rsidRPr="00F430BA">
              <w:rPr>
                <w:rStyle w:val="Hipervnculo"/>
                <w:rFonts w:ascii="Palatino Linotype" w:eastAsia="MS Gothic" w:hAnsi="Palatino Linotype" w:cs="Times New Roman"/>
                <w:b/>
                <w:noProof/>
              </w:rPr>
              <w:t>CUARTO. Del estudio y resolución del asunto</w:t>
            </w:r>
            <w:r w:rsidR="00F430BA" w:rsidRPr="00F430BA">
              <w:rPr>
                <w:rFonts w:ascii="Palatino Linotype" w:hAnsi="Palatino Linotype"/>
                <w:b/>
                <w:noProof/>
                <w:webHidden/>
              </w:rPr>
              <w:tab/>
            </w:r>
            <w:r w:rsidR="00F430BA" w:rsidRPr="00F430BA">
              <w:rPr>
                <w:rFonts w:ascii="Palatino Linotype" w:hAnsi="Palatino Linotype"/>
                <w:b/>
                <w:noProof/>
                <w:webHidden/>
              </w:rPr>
              <w:fldChar w:fldCharType="begin"/>
            </w:r>
            <w:r w:rsidR="00F430BA" w:rsidRPr="00F430BA">
              <w:rPr>
                <w:rFonts w:ascii="Palatino Linotype" w:hAnsi="Palatino Linotype"/>
                <w:b/>
                <w:noProof/>
                <w:webHidden/>
              </w:rPr>
              <w:instrText xml:space="preserve"> PAGEREF _Toc521924777 \h </w:instrText>
            </w:r>
            <w:r w:rsidR="00F430BA" w:rsidRPr="00F430BA">
              <w:rPr>
                <w:rFonts w:ascii="Palatino Linotype" w:hAnsi="Palatino Linotype"/>
                <w:b/>
                <w:noProof/>
                <w:webHidden/>
              </w:rPr>
            </w:r>
            <w:r w:rsidR="00F430BA" w:rsidRPr="00F430BA">
              <w:rPr>
                <w:rFonts w:ascii="Palatino Linotype" w:hAnsi="Palatino Linotype"/>
                <w:b/>
                <w:noProof/>
                <w:webHidden/>
              </w:rPr>
              <w:fldChar w:fldCharType="separate"/>
            </w:r>
            <w:r w:rsidR="00F430BA">
              <w:rPr>
                <w:rFonts w:ascii="Palatino Linotype" w:hAnsi="Palatino Linotype"/>
                <w:b/>
                <w:noProof/>
                <w:webHidden/>
              </w:rPr>
              <w:t>13</w:t>
            </w:r>
            <w:r w:rsidR="00F430BA" w:rsidRPr="00F430BA">
              <w:rPr>
                <w:rFonts w:ascii="Palatino Linotype" w:hAnsi="Palatino Linotype"/>
                <w:b/>
                <w:noProof/>
                <w:webHidden/>
              </w:rPr>
              <w:fldChar w:fldCharType="end"/>
            </w:r>
          </w:hyperlink>
        </w:p>
        <w:p w14:paraId="5D2B4022" w14:textId="77777777" w:rsidR="00F430BA" w:rsidRPr="00F430BA" w:rsidRDefault="00084330" w:rsidP="00F430BA">
          <w:pPr>
            <w:pStyle w:val="TDC1"/>
            <w:tabs>
              <w:tab w:val="right" w:leader="dot" w:pos="8354"/>
            </w:tabs>
            <w:spacing w:line="720" w:lineRule="auto"/>
            <w:rPr>
              <w:rFonts w:ascii="Palatino Linotype" w:hAnsi="Palatino Linotype"/>
              <w:b/>
              <w:noProof/>
              <w:lang w:val="es-MX" w:eastAsia="es-MX"/>
            </w:rPr>
          </w:pPr>
          <w:hyperlink w:anchor="_Toc521924778" w:history="1">
            <w:r w:rsidR="00F430BA" w:rsidRPr="00F430BA">
              <w:rPr>
                <w:rStyle w:val="Hipervnculo"/>
                <w:rFonts w:ascii="Palatino Linotype" w:eastAsia="Calibri" w:hAnsi="Palatino Linotype"/>
                <w:b/>
                <w:noProof/>
                <w:lang w:val="es-ES"/>
              </w:rPr>
              <w:t>R E S O L U T I V O S</w:t>
            </w:r>
            <w:r w:rsidR="00F430BA" w:rsidRPr="00F430BA">
              <w:rPr>
                <w:rFonts w:ascii="Palatino Linotype" w:hAnsi="Palatino Linotype"/>
                <w:b/>
                <w:noProof/>
                <w:webHidden/>
              </w:rPr>
              <w:tab/>
            </w:r>
            <w:r w:rsidR="00F430BA" w:rsidRPr="00F430BA">
              <w:rPr>
                <w:rFonts w:ascii="Palatino Linotype" w:hAnsi="Palatino Linotype"/>
                <w:b/>
                <w:noProof/>
                <w:webHidden/>
              </w:rPr>
              <w:fldChar w:fldCharType="begin"/>
            </w:r>
            <w:r w:rsidR="00F430BA" w:rsidRPr="00F430BA">
              <w:rPr>
                <w:rFonts w:ascii="Palatino Linotype" w:hAnsi="Palatino Linotype"/>
                <w:b/>
                <w:noProof/>
                <w:webHidden/>
              </w:rPr>
              <w:instrText xml:space="preserve"> PAGEREF _Toc521924778 \h </w:instrText>
            </w:r>
            <w:r w:rsidR="00F430BA" w:rsidRPr="00F430BA">
              <w:rPr>
                <w:rFonts w:ascii="Palatino Linotype" w:hAnsi="Palatino Linotype"/>
                <w:b/>
                <w:noProof/>
                <w:webHidden/>
              </w:rPr>
            </w:r>
            <w:r w:rsidR="00F430BA" w:rsidRPr="00F430BA">
              <w:rPr>
                <w:rFonts w:ascii="Palatino Linotype" w:hAnsi="Palatino Linotype"/>
                <w:b/>
                <w:noProof/>
                <w:webHidden/>
              </w:rPr>
              <w:fldChar w:fldCharType="separate"/>
            </w:r>
            <w:r w:rsidR="00F430BA">
              <w:rPr>
                <w:rFonts w:ascii="Palatino Linotype" w:hAnsi="Palatino Linotype"/>
                <w:b/>
                <w:noProof/>
                <w:webHidden/>
              </w:rPr>
              <w:t>42</w:t>
            </w:r>
            <w:r w:rsidR="00F430BA" w:rsidRPr="00F430BA">
              <w:rPr>
                <w:rFonts w:ascii="Palatino Linotype" w:hAnsi="Palatino Linotype"/>
                <w:b/>
                <w:noProof/>
                <w:webHidden/>
              </w:rPr>
              <w:fldChar w:fldCharType="end"/>
            </w:r>
          </w:hyperlink>
        </w:p>
        <w:p w14:paraId="28330017" w14:textId="7FC47594" w:rsidR="000C370F" w:rsidRPr="005D5CE3" w:rsidRDefault="000C370F" w:rsidP="00F430BA">
          <w:pPr>
            <w:spacing w:line="720" w:lineRule="auto"/>
            <w:rPr>
              <w:rFonts w:ascii="Palatino Linotype" w:hAnsi="Palatino Linotype"/>
            </w:rPr>
          </w:pPr>
          <w:r w:rsidRPr="00F430BA">
            <w:rPr>
              <w:rFonts w:ascii="Palatino Linotype" w:hAnsi="Palatino Linotype"/>
              <w:b/>
              <w:bCs/>
              <w:lang w:val="es-ES"/>
            </w:rPr>
            <w:fldChar w:fldCharType="end"/>
          </w:r>
        </w:p>
      </w:sdtContent>
    </w:sdt>
    <w:p w14:paraId="786EBFFC" w14:textId="17F07BA7" w:rsidR="004235EC" w:rsidRPr="005D5CE3" w:rsidRDefault="004235EC" w:rsidP="0075265E">
      <w:pPr>
        <w:spacing w:before="240" w:after="240" w:line="360" w:lineRule="auto"/>
        <w:jc w:val="both"/>
        <w:rPr>
          <w:rFonts w:ascii="Palatino Linotype" w:hAnsi="Palatino Linotype"/>
        </w:rPr>
      </w:pPr>
    </w:p>
    <w:p w14:paraId="7C0308FF" w14:textId="77777777" w:rsidR="00F430BA" w:rsidRDefault="00F430BA" w:rsidP="00491ACE">
      <w:pPr>
        <w:spacing w:before="240" w:after="240" w:line="360" w:lineRule="auto"/>
        <w:ind w:right="-567"/>
        <w:jc w:val="both"/>
        <w:rPr>
          <w:rFonts w:ascii="Palatino Linotype" w:hAnsi="Palatino Linotype"/>
        </w:rPr>
      </w:pPr>
    </w:p>
    <w:p w14:paraId="73F7F940" w14:textId="6EE0091B" w:rsidR="00662C69" w:rsidRPr="005D5CE3" w:rsidRDefault="009B11D6" w:rsidP="00491ACE">
      <w:pPr>
        <w:spacing w:before="240" w:after="240" w:line="360" w:lineRule="auto"/>
        <w:ind w:right="-567"/>
        <w:jc w:val="both"/>
        <w:rPr>
          <w:rFonts w:ascii="Palatino Linotype" w:hAnsi="Palatino Linotype"/>
        </w:rPr>
      </w:pPr>
      <w:r w:rsidRPr="005D5CE3">
        <w:rPr>
          <w:rFonts w:ascii="Palatino Linotype" w:hAnsi="Palatino Linotype"/>
        </w:rPr>
        <w:lastRenderedPageBreak/>
        <w:t>R</w:t>
      </w:r>
      <w:r w:rsidR="00662C69" w:rsidRPr="005D5CE3">
        <w:rPr>
          <w:rFonts w:ascii="Palatino Linotype" w:hAnsi="Palatino Linotype"/>
        </w:rPr>
        <w:t>esolución del Pleno del Instituto de Transparencia, Acceso a la Información Pública y Protección de Datos Personales del Estado de México y Muni</w:t>
      </w:r>
      <w:r w:rsidR="00182752" w:rsidRPr="005D5CE3">
        <w:rPr>
          <w:rFonts w:ascii="Palatino Linotype" w:hAnsi="Palatino Linotype"/>
        </w:rPr>
        <w:t xml:space="preserve">cipios, con domicilio </w:t>
      </w:r>
      <w:r w:rsidR="00662C69" w:rsidRPr="005D5CE3">
        <w:rPr>
          <w:rFonts w:ascii="Palatino Linotype" w:hAnsi="Palatino Linotype"/>
        </w:rPr>
        <w:t>en Metepec, Estado de México; de</w:t>
      </w:r>
      <w:r w:rsidR="007B5CA6" w:rsidRPr="005D5CE3">
        <w:rPr>
          <w:rFonts w:ascii="Palatino Linotype" w:hAnsi="Palatino Linotype"/>
        </w:rPr>
        <w:t xml:space="preserve"> fecha </w:t>
      </w:r>
      <w:r w:rsidR="004717ED" w:rsidRPr="005D5CE3">
        <w:rPr>
          <w:rFonts w:ascii="Palatino Linotype" w:hAnsi="Palatino Linotype"/>
        </w:rPr>
        <w:t>ocho</w:t>
      </w:r>
      <w:r w:rsidR="007B5CA6" w:rsidRPr="005D5CE3">
        <w:rPr>
          <w:rFonts w:ascii="Palatino Linotype" w:hAnsi="Palatino Linotype"/>
        </w:rPr>
        <w:t xml:space="preserve"> </w:t>
      </w:r>
      <w:r w:rsidR="00662C69" w:rsidRPr="005D5CE3">
        <w:rPr>
          <w:rFonts w:ascii="Palatino Linotype" w:hAnsi="Palatino Linotype"/>
        </w:rPr>
        <w:t>(</w:t>
      </w:r>
      <w:r w:rsidR="004717ED" w:rsidRPr="005D5CE3">
        <w:rPr>
          <w:rFonts w:ascii="Palatino Linotype" w:hAnsi="Palatino Linotype"/>
        </w:rPr>
        <w:t>08</w:t>
      </w:r>
      <w:r w:rsidR="00662C69" w:rsidRPr="005D5CE3">
        <w:rPr>
          <w:rFonts w:ascii="Palatino Linotype" w:hAnsi="Palatino Linotype"/>
        </w:rPr>
        <w:t xml:space="preserve">) de </w:t>
      </w:r>
      <w:r w:rsidR="004717ED" w:rsidRPr="005D5CE3">
        <w:rPr>
          <w:rFonts w:ascii="Palatino Linotype" w:hAnsi="Palatino Linotype"/>
        </w:rPr>
        <w:t xml:space="preserve">agosto </w:t>
      </w:r>
      <w:r w:rsidR="00662C69" w:rsidRPr="005D5CE3">
        <w:rPr>
          <w:rFonts w:ascii="Palatino Linotype" w:hAnsi="Palatino Linotype"/>
        </w:rPr>
        <w:t>de</w:t>
      </w:r>
      <w:r w:rsidR="001244AC" w:rsidRPr="005D5CE3">
        <w:rPr>
          <w:rFonts w:ascii="Palatino Linotype" w:hAnsi="Palatino Linotype"/>
        </w:rPr>
        <w:t xml:space="preserve"> </w:t>
      </w:r>
      <w:r w:rsidR="00662C69" w:rsidRPr="005D5CE3">
        <w:rPr>
          <w:rFonts w:ascii="Palatino Linotype" w:hAnsi="Palatino Linotype"/>
        </w:rPr>
        <w:t xml:space="preserve">dos mil </w:t>
      </w:r>
      <w:r w:rsidR="00166794" w:rsidRPr="005D5CE3">
        <w:rPr>
          <w:rFonts w:ascii="Palatino Linotype" w:hAnsi="Palatino Linotype"/>
        </w:rPr>
        <w:t>dieci</w:t>
      </w:r>
      <w:r w:rsidR="00CA6DA0" w:rsidRPr="005D5CE3">
        <w:rPr>
          <w:rFonts w:ascii="Palatino Linotype" w:hAnsi="Palatino Linotype"/>
        </w:rPr>
        <w:t>ocho</w:t>
      </w:r>
      <w:r w:rsidR="00662C69" w:rsidRPr="005D5CE3">
        <w:rPr>
          <w:rFonts w:ascii="Palatino Linotype" w:hAnsi="Palatino Linotype"/>
        </w:rPr>
        <w:t>.</w:t>
      </w:r>
    </w:p>
    <w:p w14:paraId="5C080781" w14:textId="729AD3A0" w:rsidR="00AC5D3F" w:rsidRPr="005D5CE3" w:rsidRDefault="00662C69" w:rsidP="00491ACE">
      <w:pPr>
        <w:spacing w:before="240" w:after="360" w:line="360" w:lineRule="auto"/>
        <w:ind w:right="-567"/>
        <w:jc w:val="both"/>
        <w:rPr>
          <w:rFonts w:ascii="Palatino Linotype" w:hAnsi="Palatino Linotype"/>
        </w:rPr>
      </w:pPr>
      <w:r w:rsidRPr="005D5CE3">
        <w:rPr>
          <w:rFonts w:ascii="Palatino Linotype" w:hAnsi="Palatino Linotype"/>
          <w:b/>
        </w:rPr>
        <w:t>VISTO</w:t>
      </w:r>
      <w:r w:rsidR="0042389C" w:rsidRPr="005D5CE3">
        <w:rPr>
          <w:rFonts w:ascii="Palatino Linotype" w:hAnsi="Palatino Linotype"/>
          <w:b/>
        </w:rPr>
        <w:t>S</w:t>
      </w:r>
      <w:r w:rsidRPr="005D5CE3">
        <w:rPr>
          <w:rFonts w:ascii="Palatino Linotype" w:hAnsi="Palatino Linotype"/>
        </w:rPr>
        <w:t xml:space="preserve"> </w:t>
      </w:r>
      <w:r w:rsidR="0042389C" w:rsidRPr="005D5CE3">
        <w:rPr>
          <w:rFonts w:ascii="Palatino Linotype" w:hAnsi="Palatino Linotype"/>
        </w:rPr>
        <w:t>los</w:t>
      </w:r>
      <w:r w:rsidRPr="005D5CE3">
        <w:rPr>
          <w:rFonts w:ascii="Palatino Linotype" w:hAnsi="Palatino Linotype"/>
        </w:rPr>
        <w:t xml:space="preserve"> expediente</w:t>
      </w:r>
      <w:r w:rsidR="0042389C" w:rsidRPr="005D5CE3">
        <w:rPr>
          <w:rFonts w:ascii="Palatino Linotype" w:hAnsi="Palatino Linotype"/>
        </w:rPr>
        <w:t>s</w:t>
      </w:r>
      <w:r w:rsidRPr="005D5CE3">
        <w:rPr>
          <w:rFonts w:ascii="Palatino Linotype" w:hAnsi="Palatino Linotype"/>
        </w:rPr>
        <w:t xml:space="preserve"> electrónico</w:t>
      </w:r>
      <w:r w:rsidR="0042389C" w:rsidRPr="005D5CE3">
        <w:rPr>
          <w:rFonts w:ascii="Palatino Linotype" w:hAnsi="Palatino Linotype"/>
        </w:rPr>
        <w:t>s</w:t>
      </w:r>
      <w:r w:rsidRPr="005D5CE3">
        <w:rPr>
          <w:rFonts w:ascii="Palatino Linotype" w:hAnsi="Palatino Linotype"/>
        </w:rPr>
        <w:t xml:space="preserve"> formado</w:t>
      </w:r>
      <w:r w:rsidR="0042389C" w:rsidRPr="005D5CE3">
        <w:rPr>
          <w:rFonts w:ascii="Palatino Linotype" w:hAnsi="Palatino Linotype"/>
        </w:rPr>
        <w:t>s</w:t>
      </w:r>
      <w:r w:rsidRPr="005D5CE3">
        <w:rPr>
          <w:rFonts w:ascii="Palatino Linotype" w:hAnsi="Palatino Linotype"/>
        </w:rPr>
        <w:t xml:space="preserve"> con motivo de</w:t>
      </w:r>
      <w:r w:rsidR="0042389C" w:rsidRPr="005D5CE3">
        <w:rPr>
          <w:rFonts w:ascii="Palatino Linotype" w:hAnsi="Palatino Linotype"/>
        </w:rPr>
        <w:t xml:space="preserve"> </w:t>
      </w:r>
      <w:r w:rsidRPr="005D5CE3">
        <w:rPr>
          <w:rFonts w:ascii="Palatino Linotype" w:hAnsi="Palatino Linotype"/>
        </w:rPr>
        <w:t>l</w:t>
      </w:r>
      <w:r w:rsidR="0042389C" w:rsidRPr="005D5CE3">
        <w:rPr>
          <w:rFonts w:ascii="Palatino Linotype" w:hAnsi="Palatino Linotype"/>
        </w:rPr>
        <w:t>os</w:t>
      </w:r>
      <w:r w:rsidRPr="005D5CE3">
        <w:rPr>
          <w:rFonts w:ascii="Palatino Linotype" w:hAnsi="Palatino Linotype"/>
        </w:rPr>
        <w:t xml:space="preserve"> recurso</w:t>
      </w:r>
      <w:r w:rsidR="0042389C" w:rsidRPr="005D5CE3">
        <w:rPr>
          <w:rFonts w:ascii="Palatino Linotype" w:hAnsi="Palatino Linotype"/>
        </w:rPr>
        <w:t>s</w:t>
      </w:r>
      <w:r w:rsidR="00B943C5" w:rsidRPr="005D5CE3">
        <w:rPr>
          <w:rFonts w:ascii="Palatino Linotype" w:hAnsi="Palatino Linotype"/>
        </w:rPr>
        <w:t xml:space="preserve"> de revisión</w:t>
      </w:r>
      <w:r w:rsidR="00AC1DF0" w:rsidRPr="005D5CE3">
        <w:rPr>
          <w:rFonts w:ascii="Palatino Linotype" w:hAnsi="Palatino Linotype"/>
        </w:rPr>
        <w:t xml:space="preserve"> </w:t>
      </w:r>
      <w:r w:rsidR="004717ED" w:rsidRPr="005D5CE3">
        <w:rPr>
          <w:rFonts w:ascii="Palatino Linotype" w:hAnsi="Palatino Linotype" w:cs="Arial"/>
          <w:b/>
          <w:bCs/>
        </w:rPr>
        <w:t>02168</w:t>
      </w:r>
      <w:r w:rsidR="00B943C5" w:rsidRPr="005D5CE3">
        <w:rPr>
          <w:rFonts w:ascii="Palatino Linotype" w:hAnsi="Palatino Linotype" w:cs="Arial"/>
          <w:b/>
          <w:bCs/>
        </w:rPr>
        <w:t>/INFOEM/IP/RR/2018</w:t>
      </w:r>
      <w:r w:rsidR="004B1943" w:rsidRPr="005D5CE3">
        <w:rPr>
          <w:rFonts w:ascii="Palatino Linotype" w:hAnsi="Palatino Linotype" w:cs="Arial"/>
          <w:b/>
          <w:bCs/>
        </w:rPr>
        <w:t>,</w:t>
      </w:r>
      <w:r w:rsidR="004717ED" w:rsidRPr="005D5CE3">
        <w:rPr>
          <w:rFonts w:ascii="Palatino Linotype" w:hAnsi="Palatino Linotype" w:cs="Arial"/>
          <w:b/>
          <w:bCs/>
        </w:rPr>
        <w:t xml:space="preserve"> 02169/INFOEM/IP/RR/2018, 02171/INFOEM/IP/RR/2018, </w:t>
      </w:r>
      <w:r w:rsidR="004B1943" w:rsidRPr="005D5CE3">
        <w:rPr>
          <w:rFonts w:ascii="Palatino Linotype" w:hAnsi="Palatino Linotype" w:cs="Arial"/>
          <w:bCs/>
        </w:rPr>
        <w:t>promovidos</w:t>
      </w:r>
      <w:r w:rsidR="00A35135" w:rsidRPr="005D5CE3">
        <w:rPr>
          <w:rFonts w:ascii="Palatino Linotype" w:hAnsi="Palatino Linotype"/>
        </w:rPr>
        <w:t xml:space="preserve"> por </w:t>
      </w:r>
      <w:r w:rsidR="00084330" w:rsidRPr="00084330">
        <w:rPr>
          <w:rFonts w:ascii="Palatino Linotype" w:hAnsi="Palatino Linotype"/>
          <w:b/>
          <w:highlight w:val="black"/>
        </w:rPr>
        <w:t>------------------------------</w:t>
      </w:r>
      <w:r w:rsidR="004B1943" w:rsidRPr="005D5CE3">
        <w:rPr>
          <w:rFonts w:ascii="Palatino Linotype" w:hAnsi="Palatino Linotype" w:cs="Arial"/>
          <w:b/>
          <w:szCs w:val="20"/>
        </w:rPr>
        <w:t>,</w:t>
      </w:r>
      <w:r w:rsidRPr="005D5CE3">
        <w:rPr>
          <w:rFonts w:ascii="Palatino Linotype" w:hAnsi="Palatino Linotype"/>
          <w:b/>
        </w:rPr>
        <w:t xml:space="preserve"> </w:t>
      </w:r>
      <w:r w:rsidRPr="005D5CE3">
        <w:rPr>
          <w:rFonts w:ascii="Palatino Linotype" w:hAnsi="Palatino Linotype" w:cs="Arial"/>
        </w:rPr>
        <w:t xml:space="preserve">en su </w:t>
      </w:r>
      <w:r w:rsidR="00D83C17" w:rsidRPr="005D5CE3">
        <w:rPr>
          <w:rFonts w:ascii="Palatino Linotype" w:hAnsi="Palatino Linotype" w:cs="Arial"/>
        </w:rPr>
        <w:t>calidad</w:t>
      </w:r>
      <w:r w:rsidRPr="005D5CE3">
        <w:rPr>
          <w:rFonts w:ascii="Palatino Linotype" w:hAnsi="Palatino Linotype" w:cs="Arial"/>
        </w:rPr>
        <w:t xml:space="preserve"> de </w:t>
      </w:r>
      <w:r w:rsidRPr="005D5CE3">
        <w:rPr>
          <w:rFonts w:ascii="Palatino Linotype" w:hAnsi="Palatino Linotype" w:cs="Arial"/>
          <w:b/>
        </w:rPr>
        <w:t>RECURRENTE</w:t>
      </w:r>
      <w:r w:rsidR="004717ED" w:rsidRPr="005D5CE3">
        <w:rPr>
          <w:rFonts w:ascii="Palatino Linotype" w:hAnsi="Palatino Linotype" w:cs="Arial"/>
        </w:rPr>
        <w:t xml:space="preserve">, en contra de las </w:t>
      </w:r>
      <w:r w:rsidRPr="005D5CE3">
        <w:rPr>
          <w:rFonts w:ascii="Palatino Linotype" w:hAnsi="Palatino Linotype" w:cs="Arial"/>
        </w:rPr>
        <w:t>respuesta</w:t>
      </w:r>
      <w:r w:rsidR="00295120" w:rsidRPr="005D5CE3">
        <w:rPr>
          <w:rFonts w:ascii="Palatino Linotype" w:hAnsi="Palatino Linotype" w:cs="Arial"/>
        </w:rPr>
        <w:t>s</w:t>
      </w:r>
      <w:r w:rsidRPr="005D5CE3">
        <w:rPr>
          <w:rFonts w:ascii="Palatino Linotype" w:hAnsi="Palatino Linotype" w:cs="Arial"/>
        </w:rPr>
        <w:t xml:space="preserve"> </w:t>
      </w:r>
      <w:r w:rsidR="004B1943" w:rsidRPr="005D5CE3">
        <w:rPr>
          <w:rFonts w:ascii="Palatino Linotype" w:hAnsi="Palatino Linotype"/>
        </w:rPr>
        <w:t xml:space="preserve">del </w:t>
      </w:r>
      <w:r w:rsidR="004717ED" w:rsidRPr="005D5CE3">
        <w:rPr>
          <w:rFonts w:ascii="Palatino Linotype" w:hAnsi="Palatino Linotype"/>
          <w:b/>
        </w:rPr>
        <w:t xml:space="preserve">Ayuntamiento de </w:t>
      </w:r>
      <w:proofErr w:type="spellStart"/>
      <w:r w:rsidR="004717ED" w:rsidRPr="005D5CE3">
        <w:rPr>
          <w:rFonts w:ascii="Palatino Linotype" w:hAnsi="Palatino Linotype"/>
          <w:b/>
        </w:rPr>
        <w:t>Coyotepec</w:t>
      </w:r>
      <w:proofErr w:type="spellEnd"/>
      <w:r w:rsidR="0036073F" w:rsidRPr="005D5CE3">
        <w:rPr>
          <w:rFonts w:ascii="Palatino Linotype" w:hAnsi="Palatino Linotype"/>
          <w:b/>
        </w:rPr>
        <w:t xml:space="preserve">, </w:t>
      </w:r>
      <w:r w:rsidRPr="005D5CE3">
        <w:rPr>
          <w:rFonts w:ascii="Palatino Linotype" w:hAnsi="Palatino Linotype"/>
        </w:rPr>
        <w:t>en lo sucesivo el</w:t>
      </w:r>
      <w:r w:rsidRPr="005D5CE3">
        <w:rPr>
          <w:rFonts w:ascii="Palatino Linotype" w:hAnsi="Palatino Linotype"/>
          <w:b/>
        </w:rPr>
        <w:t xml:space="preserve"> SUJETO OBLIGADO, </w:t>
      </w:r>
      <w:r w:rsidRPr="005D5CE3">
        <w:rPr>
          <w:rFonts w:ascii="Palatino Linotype" w:hAnsi="Palatino Linotype"/>
        </w:rPr>
        <w:t>se procede a dictar la presente resolución, con base en los siguientes:</w:t>
      </w:r>
    </w:p>
    <w:p w14:paraId="769E1410" w14:textId="164BE728" w:rsidR="00587366" w:rsidRPr="005D5CE3" w:rsidRDefault="00662C69" w:rsidP="007C37D2">
      <w:pPr>
        <w:pStyle w:val="Ttulo1"/>
        <w:jc w:val="center"/>
        <w:rPr>
          <w:b w:val="0"/>
        </w:rPr>
      </w:pPr>
      <w:bookmarkStart w:id="0" w:name="_Toc521924772"/>
      <w:r w:rsidRPr="005D5CE3">
        <w:t>ANTECEDENTES</w:t>
      </w:r>
      <w:bookmarkEnd w:id="0"/>
    </w:p>
    <w:p w14:paraId="1FB60AE9" w14:textId="698258F4" w:rsidR="00DB4BEF" w:rsidRPr="005D5CE3" w:rsidRDefault="001648EE" w:rsidP="00FE2262">
      <w:pPr>
        <w:pStyle w:val="Prrafodelista"/>
        <w:numPr>
          <w:ilvl w:val="0"/>
          <w:numId w:val="1"/>
        </w:numPr>
        <w:spacing w:before="240" w:after="240" w:line="360" w:lineRule="auto"/>
        <w:ind w:left="426" w:right="-567" w:hanging="426"/>
        <w:jc w:val="both"/>
        <w:rPr>
          <w:rFonts w:ascii="Palatino Linotype" w:eastAsia="Calibri" w:hAnsi="Palatino Linotype" w:cs="Arial"/>
          <w:lang w:val="es-ES"/>
        </w:rPr>
      </w:pPr>
      <w:r w:rsidRPr="005D5CE3">
        <w:rPr>
          <w:rFonts w:ascii="Palatino Linotype" w:eastAsia="Calibri" w:hAnsi="Palatino Linotype" w:cs="Arial"/>
          <w:lang w:val="es-ES"/>
        </w:rPr>
        <w:t xml:space="preserve">El día </w:t>
      </w:r>
      <w:r w:rsidR="00D44D59" w:rsidRPr="005D5CE3">
        <w:rPr>
          <w:rFonts w:ascii="Palatino Linotype" w:eastAsia="Calibri" w:hAnsi="Palatino Linotype" w:cs="Arial"/>
          <w:lang w:val="es-ES"/>
        </w:rPr>
        <w:t>ocho</w:t>
      </w:r>
      <w:r w:rsidR="00527C2F" w:rsidRPr="005D5CE3">
        <w:rPr>
          <w:rFonts w:ascii="Palatino Linotype" w:eastAsia="Calibri" w:hAnsi="Palatino Linotype" w:cs="Arial"/>
          <w:lang w:val="es-ES"/>
        </w:rPr>
        <w:t xml:space="preserve"> </w:t>
      </w:r>
      <w:r w:rsidR="00F17E07" w:rsidRPr="005D5CE3">
        <w:rPr>
          <w:rFonts w:ascii="Palatino Linotype" w:eastAsia="Calibri" w:hAnsi="Palatino Linotype" w:cs="Arial"/>
          <w:lang w:val="es-ES"/>
        </w:rPr>
        <w:t>(</w:t>
      </w:r>
      <w:r w:rsidR="00D44D59" w:rsidRPr="005D5CE3">
        <w:rPr>
          <w:rFonts w:ascii="Palatino Linotype" w:eastAsia="Calibri" w:hAnsi="Palatino Linotype" w:cs="Arial"/>
          <w:lang w:val="es-ES"/>
        </w:rPr>
        <w:t>08</w:t>
      </w:r>
      <w:r w:rsidR="001F1E47" w:rsidRPr="005D5CE3">
        <w:rPr>
          <w:rFonts w:ascii="Palatino Linotype" w:eastAsia="Calibri" w:hAnsi="Palatino Linotype" w:cs="Arial"/>
          <w:lang w:val="es-ES"/>
        </w:rPr>
        <w:t>)</w:t>
      </w:r>
      <w:r w:rsidR="00295120" w:rsidRPr="005D5CE3">
        <w:rPr>
          <w:rFonts w:ascii="Palatino Linotype" w:eastAsia="Calibri" w:hAnsi="Palatino Linotype" w:cs="Arial"/>
          <w:lang w:val="es-ES"/>
        </w:rPr>
        <w:t xml:space="preserve"> </w:t>
      </w:r>
      <w:r w:rsidR="001F1E47" w:rsidRPr="005D5CE3">
        <w:rPr>
          <w:rFonts w:ascii="Palatino Linotype" w:eastAsia="Calibri" w:hAnsi="Palatino Linotype" w:cs="Arial"/>
          <w:lang w:val="es-ES"/>
        </w:rPr>
        <w:t xml:space="preserve">de </w:t>
      </w:r>
      <w:r w:rsidR="00D44D59" w:rsidRPr="005D5CE3">
        <w:rPr>
          <w:rFonts w:ascii="Palatino Linotype" w:eastAsia="Calibri" w:hAnsi="Palatino Linotype" w:cs="Arial"/>
          <w:lang w:val="es-ES"/>
        </w:rPr>
        <w:t>mayo</w:t>
      </w:r>
      <w:r w:rsidR="00527C2F" w:rsidRPr="005D5CE3">
        <w:rPr>
          <w:rFonts w:ascii="Palatino Linotype" w:eastAsia="Calibri" w:hAnsi="Palatino Linotype" w:cs="Arial"/>
          <w:lang w:val="es-ES"/>
        </w:rPr>
        <w:t xml:space="preserve"> </w:t>
      </w:r>
      <w:r w:rsidR="00AB274F" w:rsidRPr="005D5CE3">
        <w:rPr>
          <w:rFonts w:ascii="Palatino Linotype" w:eastAsia="Calibri" w:hAnsi="Palatino Linotype" w:cs="Arial"/>
          <w:lang w:val="es-ES"/>
        </w:rPr>
        <w:t xml:space="preserve">de </w:t>
      </w:r>
      <w:r w:rsidR="00DB4BEF" w:rsidRPr="005D5CE3">
        <w:rPr>
          <w:rFonts w:ascii="Palatino Linotype" w:eastAsia="Calibri" w:hAnsi="Palatino Linotype" w:cs="Arial"/>
          <w:lang w:val="es-ES"/>
        </w:rPr>
        <w:t xml:space="preserve">dos mil </w:t>
      </w:r>
      <w:r w:rsidR="00257222" w:rsidRPr="005D5CE3">
        <w:rPr>
          <w:rFonts w:ascii="Palatino Linotype" w:eastAsia="Calibri" w:hAnsi="Palatino Linotype" w:cs="Arial"/>
          <w:lang w:val="es-ES"/>
        </w:rPr>
        <w:t>dieciocho</w:t>
      </w:r>
      <w:r w:rsidR="004974B2" w:rsidRPr="005D5CE3">
        <w:rPr>
          <w:rFonts w:ascii="Palatino Linotype" w:hAnsi="Palatino Linotype"/>
          <w:b/>
        </w:rPr>
        <w:t xml:space="preserve">, </w:t>
      </w:r>
      <w:r w:rsidR="004974B2" w:rsidRPr="005D5CE3">
        <w:rPr>
          <w:rFonts w:ascii="Palatino Linotype" w:eastAsia="Calibri" w:hAnsi="Palatino Linotype" w:cs="Arial"/>
          <w:lang w:val="es-ES"/>
        </w:rPr>
        <w:t xml:space="preserve">se </w:t>
      </w:r>
      <w:r w:rsidR="0016084C" w:rsidRPr="005D5CE3">
        <w:rPr>
          <w:rFonts w:ascii="Palatino Linotype" w:eastAsia="Calibri" w:hAnsi="Palatino Linotype" w:cs="Arial"/>
          <w:lang w:val="es-ES"/>
        </w:rPr>
        <w:t>presentaron</w:t>
      </w:r>
      <w:r w:rsidR="003116A6" w:rsidRPr="005D5CE3">
        <w:rPr>
          <w:rFonts w:ascii="Palatino Linotype" w:eastAsia="Calibri" w:hAnsi="Palatino Linotype" w:cs="Arial"/>
          <w:lang w:val="es-ES"/>
        </w:rPr>
        <w:t xml:space="preserve"> ante el </w:t>
      </w:r>
      <w:r w:rsidR="003116A6" w:rsidRPr="005D5CE3">
        <w:rPr>
          <w:rFonts w:ascii="Palatino Linotype" w:eastAsia="Calibri" w:hAnsi="Palatino Linotype" w:cs="Arial"/>
          <w:b/>
          <w:lang w:val="es-ES"/>
        </w:rPr>
        <w:t>SUJETO OBLIGADO</w:t>
      </w:r>
      <w:r w:rsidR="003116A6" w:rsidRPr="005D5CE3">
        <w:rPr>
          <w:rFonts w:ascii="Palatino Linotype" w:eastAsia="Calibri" w:hAnsi="Palatino Linotype" w:cs="Arial"/>
        </w:rPr>
        <w:t xml:space="preserve"> vía</w:t>
      </w:r>
      <w:r w:rsidR="00DB4BEF" w:rsidRPr="005D5CE3">
        <w:rPr>
          <w:rFonts w:ascii="Palatino Linotype" w:eastAsia="Calibri" w:hAnsi="Palatino Linotype" w:cs="Arial"/>
        </w:rPr>
        <w:t xml:space="preserve"> </w:t>
      </w:r>
      <w:r w:rsidR="00DB4BEF" w:rsidRPr="005D5CE3">
        <w:rPr>
          <w:rFonts w:ascii="Palatino Linotype" w:eastAsia="Calibri" w:hAnsi="Palatino Linotype" w:cs="Arial"/>
          <w:lang w:val="es-ES"/>
        </w:rPr>
        <w:t xml:space="preserve">Sistema de Acceso a la Información Mexiquense </w:t>
      </w:r>
      <w:r w:rsidR="00DB4BEF" w:rsidRPr="005D5CE3">
        <w:rPr>
          <w:rFonts w:ascii="Palatino Linotype" w:eastAsia="Calibri" w:hAnsi="Palatino Linotype" w:cs="Arial"/>
          <w:b/>
          <w:lang w:val="es-ES"/>
        </w:rPr>
        <w:t>SAIMEX</w:t>
      </w:r>
      <w:r w:rsidR="00DB4BEF" w:rsidRPr="005D5CE3">
        <w:rPr>
          <w:rFonts w:ascii="Palatino Linotype" w:eastAsia="Calibri" w:hAnsi="Palatino Linotype" w:cs="Arial"/>
          <w:lang w:val="es-ES"/>
        </w:rPr>
        <w:t>, la</w:t>
      </w:r>
      <w:r w:rsidR="001D6890" w:rsidRPr="005D5CE3">
        <w:rPr>
          <w:rFonts w:ascii="Palatino Linotype" w:eastAsia="Calibri" w:hAnsi="Palatino Linotype" w:cs="Arial"/>
          <w:lang w:val="es-ES"/>
        </w:rPr>
        <w:t>s</w:t>
      </w:r>
      <w:r w:rsidR="00DB4BEF" w:rsidRPr="005D5CE3">
        <w:rPr>
          <w:rFonts w:ascii="Palatino Linotype" w:eastAsia="Calibri" w:hAnsi="Palatino Linotype" w:cs="Arial"/>
          <w:lang w:val="es-ES"/>
        </w:rPr>
        <w:t xml:space="preserve"> solicitud</w:t>
      </w:r>
      <w:r w:rsidR="001D6890" w:rsidRPr="005D5CE3">
        <w:rPr>
          <w:rFonts w:ascii="Palatino Linotype" w:eastAsia="Calibri" w:hAnsi="Palatino Linotype" w:cs="Arial"/>
          <w:lang w:val="es-ES"/>
        </w:rPr>
        <w:t>es</w:t>
      </w:r>
      <w:r w:rsidR="00DB4BEF" w:rsidRPr="005D5CE3">
        <w:rPr>
          <w:rFonts w:ascii="Palatino Linotype" w:eastAsia="Calibri" w:hAnsi="Palatino Linotype" w:cs="Arial"/>
          <w:lang w:val="es-ES"/>
        </w:rPr>
        <w:t xml:space="preserve"> de información pública registrada</w:t>
      </w:r>
      <w:r w:rsidR="001D6890" w:rsidRPr="005D5CE3">
        <w:rPr>
          <w:rFonts w:ascii="Palatino Linotype" w:eastAsia="Calibri" w:hAnsi="Palatino Linotype" w:cs="Arial"/>
          <w:lang w:val="es-ES"/>
        </w:rPr>
        <w:t>s</w:t>
      </w:r>
      <w:r w:rsidR="00DB4BEF" w:rsidRPr="005D5CE3">
        <w:rPr>
          <w:rFonts w:ascii="Palatino Linotype" w:eastAsia="Calibri" w:hAnsi="Palatino Linotype" w:cs="Arial"/>
          <w:lang w:val="es-ES"/>
        </w:rPr>
        <w:t xml:space="preserve"> con </w:t>
      </w:r>
      <w:r w:rsidR="001D6890" w:rsidRPr="005D5CE3">
        <w:rPr>
          <w:rFonts w:ascii="Palatino Linotype" w:eastAsia="Calibri" w:hAnsi="Palatino Linotype" w:cs="Arial"/>
          <w:lang w:val="es-ES"/>
        </w:rPr>
        <w:t>los</w:t>
      </w:r>
      <w:r w:rsidR="00DB4BEF" w:rsidRPr="005D5CE3">
        <w:rPr>
          <w:rFonts w:ascii="Palatino Linotype" w:eastAsia="Calibri" w:hAnsi="Palatino Linotype" w:cs="Arial"/>
          <w:lang w:val="es-ES"/>
        </w:rPr>
        <w:t xml:space="preserve"> número</w:t>
      </w:r>
      <w:r w:rsidR="001D6890" w:rsidRPr="005D5CE3">
        <w:rPr>
          <w:rFonts w:ascii="Palatino Linotype" w:eastAsia="Calibri" w:hAnsi="Palatino Linotype" w:cs="Arial"/>
          <w:lang w:val="es-ES"/>
        </w:rPr>
        <w:t>s</w:t>
      </w:r>
      <w:r w:rsidR="00DB4BEF" w:rsidRPr="005D5CE3">
        <w:rPr>
          <w:rFonts w:ascii="Palatino Linotype" w:eastAsia="Calibri" w:hAnsi="Palatino Linotype" w:cs="Arial"/>
          <w:lang w:val="es-ES"/>
        </w:rPr>
        <w:t xml:space="preserve"> </w:t>
      </w:r>
      <w:r w:rsidR="00D44D59" w:rsidRPr="005D5CE3">
        <w:rPr>
          <w:rFonts w:ascii="Palatino Linotype" w:eastAsia="Calibri" w:hAnsi="Palatino Linotype" w:cs="Arial"/>
          <w:b/>
          <w:lang w:val="es-ES"/>
        </w:rPr>
        <w:t>00132</w:t>
      </w:r>
      <w:r w:rsidR="00257222" w:rsidRPr="005D5CE3">
        <w:rPr>
          <w:rFonts w:ascii="Palatino Linotype" w:eastAsia="Calibri" w:hAnsi="Palatino Linotype" w:cs="Arial"/>
          <w:b/>
          <w:lang w:val="es-ES"/>
        </w:rPr>
        <w:t>/</w:t>
      </w:r>
      <w:r w:rsidR="00D44D59" w:rsidRPr="005D5CE3">
        <w:rPr>
          <w:rFonts w:ascii="Palatino Linotype" w:eastAsia="Calibri" w:hAnsi="Palatino Linotype" w:cs="Arial"/>
          <w:b/>
          <w:lang w:val="es-ES"/>
        </w:rPr>
        <w:t>COYOTEP</w:t>
      </w:r>
      <w:r w:rsidR="00257222" w:rsidRPr="005D5CE3">
        <w:rPr>
          <w:rFonts w:ascii="Palatino Linotype" w:eastAsia="Calibri" w:hAnsi="Palatino Linotype" w:cs="Arial"/>
          <w:b/>
          <w:lang w:val="es-ES"/>
        </w:rPr>
        <w:t>/</w:t>
      </w:r>
      <w:r w:rsidR="00F02A7E" w:rsidRPr="005D5CE3">
        <w:rPr>
          <w:rFonts w:ascii="Palatino Linotype" w:eastAsia="Calibri" w:hAnsi="Palatino Linotype" w:cs="Arial"/>
          <w:b/>
          <w:lang w:val="es-ES"/>
        </w:rPr>
        <w:t>IP/2018</w:t>
      </w:r>
      <w:r w:rsidR="00E461AF" w:rsidRPr="005D5CE3">
        <w:rPr>
          <w:rFonts w:ascii="Palatino Linotype" w:eastAsia="Calibri" w:hAnsi="Palatino Linotype" w:cs="Arial"/>
          <w:b/>
          <w:lang w:val="es-ES"/>
        </w:rPr>
        <w:t>,</w:t>
      </w:r>
      <w:r w:rsidR="00D44D59" w:rsidRPr="005D5CE3">
        <w:rPr>
          <w:rFonts w:ascii="Palatino Linotype" w:eastAsia="Calibri" w:hAnsi="Palatino Linotype" w:cs="Arial"/>
          <w:b/>
          <w:lang w:val="es-ES"/>
        </w:rPr>
        <w:t xml:space="preserve"> 00131/COYOTEP/IP/2018 y 00128/COYOTEP/IP/2018</w:t>
      </w:r>
      <w:r w:rsidR="00651C67" w:rsidRPr="005D5CE3">
        <w:rPr>
          <w:rFonts w:ascii="Palatino Linotype" w:eastAsia="Calibri" w:hAnsi="Palatino Linotype" w:cs="Arial"/>
          <w:b/>
          <w:lang w:val="es-ES"/>
        </w:rPr>
        <w:t xml:space="preserve">, </w:t>
      </w:r>
      <w:r w:rsidR="00DB4BEF" w:rsidRPr="005D5CE3">
        <w:rPr>
          <w:rFonts w:ascii="Palatino Linotype" w:eastAsia="Calibri" w:hAnsi="Palatino Linotype" w:cs="Arial"/>
          <w:lang w:val="es-ES"/>
        </w:rPr>
        <w:t>mediante la</w:t>
      </w:r>
      <w:r w:rsidR="001D6890" w:rsidRPr="005D5CE3">
        <w:rPr>
          <w:rFonts w:ascii="Palatino Linotype" w:eastAsia="Calibri" w:hAnsi="Palatino Linotype" w:cs="Arial"/>
          <w:lang w:val="es-ES"/>
        </w:rPr>
        <w:t xml:space="preserve">s cuales respectivamente </w:t>
      </w:r>
      <w:r w:rsidR="00DB4BEF" w:rsidRPr="005D5CE3">
        <w:rPr>
          <w:rFonts w:ascii="Palatino Linotype" w:eastAsia="Calibri" w:hAnsi="Palatino Linotype" w:cs="Arial"/>
          <w:lang w:val="es-ES"/>
        </w:rPr>
        <w:t>solicitó</w:t>
      </w:r>
      <w:r w:rsidR="00285062" w:rsidRPr="005D5CE3">
        <w:rPr>
          <w:rFonts w:ascii="Palatino Linotype" w:eastAsia="Calibri" w:hAnsi="Palatino Linotype" w:cs="Arial"/>
          <w:lang w:val="es-ES"/>
        </w:rPr>
        <w:t xml:space="preserve"> la informació</w:t>
      </w:r>
      <w:r w:rsidR="00A50CA5" w:rsidRPr="005D5CE3">
        <w:rPr>
          <w:rFonts w:ascii="Palatino Linotype" w:eastAsia="Calibri" w:hAnsi="Palatino Linotype" w:cs="Arial"/>
          <w:lang w:val="es-ES"/>
        </w:rPr>
        <w:t>n descrita de la manera siguiente</w:t>
      </w:r>
      <w:r w:rsidR="00DB4BEF" w:rsidRPr="005D5CE3">
        <w:rPr>
          <w:rFonts w:ascii="Palatino Linotype" w:eastAsia="Calibri" w:hAnsi="Palatino Linotype" w:cs="Arial"/>
          <w:lang w:val="es-ES"/>
        </w:rPr>
        <w:t>:</w:t>
      </w:r>
    </w:p>
    <w:p w14:paraId="57CB3A46" w14:textId="27FDD028" w:rsidR="003C0738" w:rsidRPr="005D5CE3" w:rsidRDefault="00D44D59" w:rsidP="00DA4BBB">
      <w:pPr>
        <w:pStyle w:val="Prrafodelista"/>
        <w:numPr>
          <w:ilvl w:val="0"/>
          <w:numId w:val="4"/>
        </w:numPr>
        <w:jc w:val="both"/>
        <w:rPr>
          <w:rFonts w:ascii="Palatino Linotype" w:eastAsia="Calibri" w:hAnsi="Palatino Linotype" w:cs="Arial"/>
          <w:i/>
          <w:sz w:val="22"/>
          <w:szCs w:val="22"/>
          <w:lang w:val="es-ES"/>
        </w:rPr>
      </w:pPr>
      <w:r w:rsidRPr="005D5CE3">
        <w:rPr>
          <w:rFonts w:ascii="Palatino Linotype" w:eastAsia="Calibri" w:hAnsi="Palatino Linotype" w:cs="Arial"/>
          <w:b/>
          <w:lang w:val="es-ES"/>
        </w:rPr>
        <w:t>00132/COYOTEP/IP/2018</w:t>
      </w:r>
      <w:r w:rsidR="00C46420" w:rsidRPr="005D5CE3">
        <w:rPr>
          <w:rFonts w:ascii="Palatino Linotype" w:eastAsia="Calibri" w:hAnsi="Palatino Linotype" w:cs="Arial"/>
          <w:b/>
          <w:lang w:val="es-ES"/>
        </w:rPr>
        <w:t xml:space="preserve">: </w:t>
      </w:r>
      <w:r w:rsidR="00DA4BBB" w:rsidRPr="005D5CE3">
        <w:rPr>
          <w:rFonts w:ascii="Palatino Linotype" w:eastAsia="Calibri" w:hAnsi="Palatino Linotype" w:cs="Arial"/>
          <w:b/>
          <w:lang w:val="es-ES"/>
        </w:rPr>
        <w:t xml:space="preserve"> </w:t>
      </w:r>
      <w:r w:rsidR="00C46420" w:rsidRPr="005D5CE3">
        <w:rPr>
          <w:rFonts w:ascii="Palatino Linotype" w:eastAsia="Calibri" w:hAnsi="Palatino Linotype" w:cs="Arial"/>
          <w:b/>
          <w:i/>
          <w:sz w:val="22"/>
          <w:szCs w:val="22"/>
          <w:lang w:val="es-ES"/>
        </w:rPr>
        <w:t xml:space="preserve"> </w:t>
      </w:r>
      <w:r w:rsidR="00651C67" w:rsidRPr="005D5CE3">
        <w:rPr>
          <w:rFonts w:ascii="Palatino Linotype" w:eastAsia="Calibri" w:hAnsi="Palatino Linotype" w:cs="Arial"/>
          <w:b/>
          <w:i/>
          <w:sz w:val="22"/>
          <w:szCs w:val="22"/>
          <w:lang w:val="es-ES"/>
        </w:rPr>
        <w:t>“</w:t>
      </w:r>
      <w:r w:rsidRPr="005D5CE3">
        <w:rPr>
          <w:rFonts w:ascii="Palatino Linotype" w:eastAsia="Calibri" w:hAnsi="Palatino Linotype" w:cs="Arial"/>
          <w:i/>
          <w:sz w:val="22"/>
          <w:szCs w:val="22"/>
          <w:lang w:val="es-ES"/>
        </w:rPr>
        <w:t xml:space="preserve">documento donde se acredite el lugar autorizado como </w:t>
      </w:r>
      <w:proofErr w:type="spellStart"/>
      <w:r w:rsidRPr="005D5CE3">
        <w:rPr>
          <w:rFonts w:ascii="Palatino Linotype" w:eastAsia="Calibri" w:hAnsi="Palatino Linotype" w:cs="Arial"/>
          <w:i/>
          <w:sz w:val="22"/>
          <w:szCs w:val="22"/>
          <w:lang w:val="es-ES"/>
        </w:rPr>
        <w:t>corralon</w:t>
      </w:r>
      <w:proofErr w:type="spellEnd"/>
      <w:r w:rsidRPr="005D5CE3">
        <w:rPr>
          <w:rFonts w:ascii="Palatino Linotype" w:eastAsia="Calibri" w:hAnsi="Palatino Linotype" w:cs="Arial"/>
          <w:i/>
          <w:sz w:val="22"/>
          <w:szCs w:val="22"/>
          <w:lang w:val="es-ES"/>
        </w:rPr>
        <w:t xml:space="preserve"> para el resguardo de vehículos que son levantados por las grúas por faltas de </w:t>
      </w:r>
      <w:proofErr w:type="spellStart"/>
      <w:r w:rsidRPr="005D5CE3">
        <w:rPr>
          <w:rFonts w:ascii="Palatino Linotype" w:eastAsia="Calibri" w:hAnsi="Palatino Linotype" w:cs="Arial"/>
          <w:i/>
          <w:sz w:val="22"/>
          <w:szCs w:val="22"/>
          <w:lang w:val="es-ES"/>
        </w:rPr>
        <w:t>transito</w:t>
      </w:r>
      <w:proofErr w:type="spellEnd"/>
      <w:r w:rsidRPr="005D5CE3">
        <w:rPr>
          <w:rFonts w:ascii="Palatino Linotype" w:eastAsia="Calibri" w:hAnsi="Palatino Linotype" w:cs="Arial"/>
          <w:i/>
          <w:sz w:val="22"/>
          <w:szCs w:val="22"/>
          <w:lang w:val="es-ES"/>
        </w:rPr>
        <w:t xml:space="preserve"> en el municipio de </w:t>
      </w:r>
      <w:proofErr w:type="spellStart"/>
      <w:r w:rsidRPr="005D5CE3">
        <w:rPr>
          <w:rFonts w:ascii="Palatino Linotype" w:eastAsia="Calibri" w:hAnsi="Palatino Linotype" w:cs="Arial"/>
          <w:i/>
          <w:sz w:val="22"/>
          <w:szCs w:val="22"/>
          <w:lang w:val="es-ES"/>
        </w:rPr>
        <w:t>coyotepec</w:t>
      </w:r>
      <w:proofErr w:type="spellEnd"/>
      <w:r w:rsidRPr="005D5CE3">
        <w:rPr>
          <w:rFonts w:ascii="Palatino Linotype" w:eastAsia="Calibri" w:hAnsi="Palatino Linotype" w:cs="Arial"/>
          <w:i/>
          <w:sz w:val="22"/>
          <w:szCs w:val="22"/>
          <w:lang w:val="es-ES"/>
        </w:rPr>
        <w:t>, para el periodo 2016-2018</w:t>
      </w:r>
      <w:r w:rsidR="00651C67" w:rsidRPr="005D5CE3">
        <w:rPr>
          <w:rFonts w:ascii="Palatino Linotype" w:eastAsia="Calibri" w:hAnsi="Palatino Linotype" w:cs="Arial"/>
          <w:i/>
          <w:sz w:val="22"/>
          <w:szCs w:val="22"/>
          <w:lang w:val="es-ES"/>
        </w:rPr>
        <w:t>.” (Sic)</w:t>
      </w:r>
    </w:p>
    <w:p w14:paraId="10603250" w14:textId="77777777" w:rsidR="00651C67" w:rsidRPr="005D5CE3" w:rsidRDefault="00651C67" w:rsidP="00B84482">
      <w:pPr>
        <w:pStyle w:val="Prrafodelista"/>
        <w:spacing w:line="360" w:lineRule="auto"/>
        <w:ind w:left="851" w:right="616"/>
        <w:jc w:val="both"/>
        <w:rPr>
          <w:rFonts w:ascii="Palatino Linotype" w:eastAsia="Calibri" w:hAnsi="Palatino Linotype" w:cs="Arial"/>
          <w:i/>
          <w:sz w:val="22"/>
          <w:szCs w:val="22"/>
          <w:lang w:val="es-ES"/>
        </w:rPr>
      </w:pPr>
    </w:p>
    <w:p w14:paraId="365D4B07" w14:textId="690CBA08" w:rsidR="00B84482" w:rsidRPr="005D5CE3" w:rsidRDefault="00D44D59" w:rsidP="00DA4BBB">
      <w:pPr>
        <w:pStyle w:val="Prrafodelista"/>
        <w:numPr>
          <w:ilvl w:val="0"/>
          <w:numId w:val="4"/>
        </w:numPr>
        <w:jc w:val="both"/>
        <w:rPr>
          <w:rFonts w:ascii="Palatino Linotype" w:eastAsia="Calibri" w:hAnsi="Palatino Linotype" w:cs="Arial"/>
          <w:i/>
          <w:lang w:val="es-ES"/>
        </w:rPr>
      </w:pPr>
      <w:r w:rsidRPr="005D5CE3">
        <w:rPr>
          <w:rFonts w:ascii="Palatino Linotype" w:eastAsia="Calibri" w:hAnsi="Palatino Linotype" w:cs="Arial"/>
          <w:b/>
          <w:lang w:val="es-ES"/>
        </w:rPr>
        <w:t>00131/COYOTEP/IP/2018</w:t>
      </w:r>
      <w:r w:rsidR="00C46420" w:rsidRPr="005D5CE3">
        <w:rPr>
          <w:rFonts w:ascii="Palatino Linotype" w:eastAsia="Calibri" w:hAnsi="Palatino Linotype" w:cs="Arial"/>
          <w:b/>
          <w:lang w:val="es-ES"/>
        </w:rPr>
        <w:t xml:space="preserve">: </w:t>
      </w:r>
      <w:r w:rsidR="00DA4BBB" w:rsidRPr="005D5CE3">
        <w:rPr>
          <w:rFonts w:ascii="Palatino Linotype" w:eastAsia="Calibri" w:hAnsi="Palatino Linotype" w:cs="Arial"/>
          <w:b/>
          <w:lang w:val="es-ES"/>
        </w:rPr>
        <w:t xml:space="preserve"> </w:t>
      </w:r>
      <w:r w:rsidR="00B84482" w:rsidRPr="005D5CE3">
        <w:rPr>
          <w:rFonts w:ascii="Palatino Linotype" w:eastAsia="Calibri" w:hAnsi="Palatino Linotype" w:cs="Arial"/>
          <w:i/>
          <w:sz w:val="22"/>
          <w:szCs w:val="22"/>
          <w:lang w:val="es-ES"/>
        </w:rPr>
        <w:t>“</w:t>
      </w:r>
      <w:r w:rsidRPr="005D5CE3">
        <w:rPr>
          <w:rFonts w:ascii="Palatino Linotype" w:eastAsia="Calibri" w:hAnsi="Palatino Linotype" w:cs="Arial"/>
          <w:i/>
          <w:sz w:val="22"/>
          <w:szCs w:val="22"/>
          <w:lang w:val="es-ES"/>
        </w:rPr>
        <w:t xml:space="preserve">la cantidad de </w:t>
      </w:r>
      <w:proofErr w:type="spellStart"/>
      <w:r w:rsidRPr="005D5CE3">
        <w:rPr>
          <w:rFonts w:ascii="Palatino Linotype" w:eastAsia="Calibri" w:hAnsi="Palatino Linotype" w:cs="Arial"/>
          <w:i/>
          <w:sz w:val="22"/>
          <w:szCs w:val="22"/>
          <w:lang w:val="es-ES"/>
        </w:rPr>
        <w:t>vehiculos</w:t>
      </w:r>
      <w:proofErr w:type="spellEnd"/>
      <w:r w:rsidRPr="005D5CE3">
        <w:rPr>
          <w:rFonts w:ascii="Palatino Linotype" w:eastAsia="Calibri" w:hAnsi="Palatino Linotype" w:cs="Arial"/>
          <w:i/>
          <w:sz w:val="22"/>
          <w:szCs w:val="22"/>
          <w:lang w:val="es-ES"/>
        </w:rPr>
        <w:t xml:space="preserve"> que han levantado las </w:t>
      </w:r>
      <w:proofErr w:type="spellStart"/>
      <w:r w:rsidRPr="005D5CE3">
        <w:rPr>
          <w:rFonts w:ascii="Palatino Linotype" w:eastAsia="Calibri" w:hAnsi="Palatino Linotype" w:cs="Arial"/>
          <w:i/>
          <w:sz w:val="22"/>
          <w:szCs w:val="22"/>
          <w:lang w:val="es-ES"/>
        </w:rPr>
        <w:t>gruas</w:t>
      </w:r>
      <w:proofErr w:type="spellEnd"/>
      <w:r w:rsidRPr="005D5CE3">
        <w:rPr>
          <w:rFonts w:ascii="Palatino Linotype" w:eastAsia="Calibri" w:hAnsi="Palatino Linotype" w:cs="Arial"/>
          <w:i/>
          <w:sz w:val="22"/>
          <w:szCs w:val="22"/>
          <w:lang w:val="es-ES"/>
        </w:rPr>
        <w:t xml:space="preserve"> por estar estacionados en lugares prohibidos en los años 2016, 2017, 2018</w:t>
      </w:r>
      <w:proofErr w:type="gramStart"/>
      <w:r w:rsidRPr="005D5CE3">
        <w:rPr>
          <w:rFonts w:ascii="Palatino Linotype" w:eastAsia="Calibri" w:hAnsi="Palatino Linotype" w:cs="Arial"/>
          <w:i/>
          <w:sz w:val="22"/>
          <w:szCs w:val="22"/>
          <w:lang w:val="es-ES"/>
        </w:rPr>
        <w:t>.</w:t>
      </w:r>
      <w:r w:rsidR="00B84482" w:rsidRPr="005D5CE3">
        <w:rPr>
          <w:rFonts w:ascii="Palatino Linotype" w:eastAsia="Calibri" w:hAnsi="Palatino Linotype" w:cs="Arial"/>
          <w:i/>
          <w:sz w:val="22"/>
          <w:szCs w:val="22"/>
          <w:lang w:val="es-ES"/>
        </w:rPr>
        <w:t>.”</w:t>
      </w:r>
      <w:proofErr w:type="gramEnd"/>
      <w:r w:rsidR="00B84482" w:rsidRPr="005D5CE3">
        <w:rPr>
          <w:rFonts w:ascii="Palatino Linotype" w:eastAsia="Calibri" w:hAnsi="Palatino Linotype" w:cs="Arial"/>
          <w:i/>
          <w:sz w:val="22"/>
          <w:szCs w:val="22"/>
          <w:lang w:val="es-ES"/>
        </w:rPr>
        <w:t>(Sic)</w:t>
      </w:r>
    </w:p>
    <w:p w14:paraId="4573EFE6" w14:textId="77777777" w:rsidR="00B84482" w:rsidRPr="005D5CE3" w:rsidRDefault="00B84482" w:rsidP="00B84482">
      <w:pPr>
        <w:jc w:val="both"/>
        <w:rPr>
          <w:rFonts w:ascii="Palatino Linotype" w:eastAsia="Calibri" w:hAnsi="Palatino Linotype" w:cs="Arial"/>
          <w:i/>
          <w:sz w:val="22"/>
          <w:szCs w:val="22"/>
          <w:lang w:val="es-ES"/>
        </w:rPr>
      </w:pPr>
    </w:p>
    <w:p w14:paraId="4C836A40" w14:textId="77777777" w:rsidR="00C46420" w:rsidRPr="005D5CE3" w:rsidRDefault="00C46420" w:rsidP="00C46420">
      <w:pPr>
        <w:pStyle w:val="Prrafodelista"/>
        <w:rPr>
          <w:rFonts w:ascii="Palatino Linotype" w:eastAsia="Calibri" w:hAnsi="Palatino Linotype" w:cs="Arial"/>
          <w:i/>
          <w:sz w:val="22"/>
          <w:szCs w:val="22"/>
          <w:lang w:val="es-ES"/>
        </w:rPr>
      </w:pPr>
    </w:p>
    <w:p w14:paraId="4FDD0695" w14:textId="0ECD7795" w:rsidR="00B84482" w:rsidRPr="005D5CE3" w:rsidRDefault="00D44D59" w:rsidP="00DA4BBB">
      <w:pPr>
        <w:pStyle w:val="Prrafodelista"/>
        <w:numPr>
          <w:ilvl w:val="0"/>
          <w:numId w:val="4"/>
        </w:numPr>
        <w:jc w:val="both"/>
        <w:rPr>
          <w:rFonts w:ascii="Palatino Linotype" w:eastAsia="Calibri" w:hAnsi="Palatino Linotype" w:cs="Arial"/>
          <w:i/>
          <w:sz w:val="22"/>
          <w:szCs w:val="22"/>
          <w:lang w:val="es-ES"/>
        </w:rPr>
      </w:pPr>
      <w:r w:rsidRPr="005D5CE3">
        <w:rPr>
          <w:rFonts w:ascii="Palatino Linotype" w:eastAsia="Calibri" w:hAnsi="Palatino Linotype" w:cs="Arial"/>
          <w:b/>
          <w:lang w:val="es-ES"/>
        </w:rPr>
        <w:lastRenderedPageBreak/>
        <w:t>00128/COYOTEP/IP/2018</w:t>
      </w:r>
      <w:proofErr w:type="gramStart"/>
      <w:r w:rsidR="00BA56A0" w:rsidRPr="005D5CE3">
        <w:rPr>
          <w:rFonts w:ascii="Palatino Linotype" w:eastAsia="Calibri" w:hAnsi="Palatino Linotype" w:cs="Arial"/>
          <w:b/>
          <w:lang w:val="es-ES"/>
        </w:rPr>
        <w:t xml:space="preserve">: </w:t>
      </w:r>
      <w:r w:rsidR="00DA4BBB" w:rsidRPr="005D5CE3">
        <w:rPr>
          <w:rFonts w:ascii="Palatino Linotype" w:eastAsia="Calibri" w:hAnsi="Palatino Linotype" w:cs="Arial"/>
          <w:b/>
          <w:lang w:val="es-ES"/>
        </w:rPr>
        <w:t xml:space="preserve"> </w:t>
      </w:r>
      <w:r w:rsidR="00B84482" w:rsidRPr="005D5CE3">
        <w:rPr>
          <w:rFonts w:ascii="Palatino Linotype" w:eastAsia="Calibri" w:hAnsi="Palatino Linotype" w:cs="Arial"/>
          <w:i/>
          <w:sz w:val="22"/>
          <w:szCs w:val="22"/>
          <w:lang w:val="es-ES"/>
        </w:rPr>
        <w:t>“</w:t>
      </w:r>
      <w:proofErr w:type="gramEnd"/>
      <w:r w:rsidRPr="005D5CE3">
        <w:rPr>
          <w:rFonts w:ascii="Palatino Linotype" w:eastAsia="Calibri" w:hAnsi="Palatino Linotype" w:cs="Arial"/>
          <w:i/>
          <w:sz w:val="22"/>
          <w:szCs w:val="22"/>
          <w:lang w:val="es-ES"/>
        </w:rPr>
        <w:t xml:space="preserve">documento del convenio, acuerdo o contrato con alguna empresa o particular para prestar el servicio de grúas que operaran en el municipio de </w:t>
      </w:r>
      <w:proofErr w:type="spellStart"/>
      <w:r w:rsidRPr="005D5CE3">
        <w:rPr>
          <w:rFonts w:ascii="Palatino Linotype" w:eastAsia="Calibri" w:hAnsi="Palatino Linotype" w:cs="Arial"/>
          <w:i/>
          <w:sz w:val="22"/>
          <w:szCs w:val="22"/>
          <w:lang w:val="es-ES"/>
        </w:rPr>
        <w:t>Coyotepec</w:t>
      </w:r>
      <w:proofErr w:type="spellEnd"/>
      <w:r w:rsidRPr="005D5CE3">
        <w:rPr>
          <w:rFonts w:ascii="Palatino Linotype" w:eastAsia="Calibri" w:hAnsi="Palatino Linotype" w:cs="Arial"/>
          <w:i/>
          <w:sz w:val="22"/>
          <w:szCs w:val="22"/>
          <w:lang w:val="es-ES"/>
        </w:rPr>
        <w:t xml:space="preserve"> del año 2016 al 2018</w:t>
      </w:r>
      <w:r w:rsidR="00B84482" w:rsidRPr="005D5CE3">
        <w:rPr>
          <w:rFonts w:ascii="Palatino Linotype" w:eastAsia="Calibri" w:hAnsi="Palatino Linotype" w:cs="Arial"/>
          <w:i/>
          <w:sz w:val="22"/>
          <w:szCs w:val="22"/>
          <w:lang w:val="es-ES"/>
        </w:rPr>
        <w:t>.”(Sic).</w:t>
      </w:r>
    </w:p>
    <w:p w14:paraId="4785DBD7" w14:textId="77777777" w:rsidR="00B84482" w:rsidRPr="005D5CE3" w:rsidRDefault="00B84482" w:rsidP="00B84482">
      <w:pPr>
        <w:pStyle w:val="Prrafodelista"/>
        <w:spacing w:line="360" w:lineRule="auto"/>
        <w:ind w:left="851"/>
        <w:jc w:val="both"/>
        <w:rPr>
          <w:rFonts w:ascii="Palatino Linotype" w:eastAsia="Calibri" w:hAnsi="Palatino Linotype" w:cs="Arial"/>
          <w:i/>
          <w:sz w:val="22"/>
          <w:szCs w:val="22"/>
          <w:lang w:val="es-ES"/>
        </w:rPr>
      </w:pPr>
    </w:p>
    <w:p w14:paraId="24E794DF" w14:textId="26843F89" w:rsidR="00F30E8D" w:rsidRPr="005D5CE3" w:rsidRDefault="004974B2" w:rsidP="00FE2262">
      <w:pPr>
        <w:pStyle w:val="Prrafodelista"/>
        <w:numPr>
          <w:ilvl w:val="0"/>
          <w:numId w:val="1"/>
        </w:numPr>
        <w:spacing w:before="240" w:after="240" w:line="360" w:lineRule="auto"/>
        <w:ind w:left="426" w:right="-567" w:hanging="426"/>
        <w:jc w:val="both"/>
        <w:rPr>
          <w:rFonts w:ascii="Palatino Linotype" w:eastAsia="Times New Roman" w:hAnsi="Palatino Linotype" w:cs="Arial"/>
          <w:lang w:val="es-ES"/>
        </w:rPr>
      </w:pPr>
      <w:r w:rsidRPr="005D5CE3">
        <w:rPr>
          <w:rFonts w:ascii="Palatino Linotype" w:eastAsia="Times New Roman" w:hAnsi="Palatino Linotype" w:cs="Arial"/>
          <w:lang w:val="es-ES"/>
        </w:rPr>
        <w:t>Se s</w:t>
      </w:r>
      <w:r w:rsidR="00F30E8D" w:rsidRPr="005D5CE3">
        <w:rPr>
          <w:rFonts w:ascii="Palatino Linotype" w:eastAsia="Times New Roman" w:hAnsi="Palatino Linotype" w:cs="Arial"/>
          <w:lang w:val="es-ES"/>
        </w:rPr>
        <w:t>eñaló como modalidad de entrega de la información</w:t>
      </w:r>
      <w:r w:rsidR="00F30E8D" w:rsidRPr="005D5CE3">
        <w:rPr>
          <w:rFonts w:ascii="Palatino Linotype" w:eastAsia="Times New Roman" w:hAnsi="Palatino Linotype" w:cs="Arial"/>
          <w:b/>
          <w:lang w:val="es-ES"/>
        </w:rPr>
        <w:t>:</w:t>
      </w:r>
      <w:r w:rsidR="00F30E8D" w:rsidRPr="005D5CE3">
        <w:rPr>
          <w:rFonts w:ascii="Palatino Linotype" w:eastAsia="Times New Roman" w:hAnsi="Palatino Linotype" w:cs="Arial"/>
          <w:lang w:val="es-ES"/>
        </w:rPr>
        <w:t xml:space="preserve"> </w:t>
      </w:r>
      <w:r w:rsidR="00F30E8D" w:rsidRPr="005D5CE3">
        <w:rPr>
          <w:rFonts w:ascii="Palatino Linotype" w:hAnsi="Palatino Linotype"/>
          <w:color w:val="000000"/>
          <w:szCs w:val="14"/>
        </w:rPr>
        <w:t xml:space="preserve">A través del </w:t>
      </w:r>
      <w:r w:rsidR="00F30E8D" w:rsidRPr="005D5CE3">
        <w:rPr>
          <w:rFonts w:ascii="Palatino Linotype" w:hAnsi="Palatino Linotype"/>
          <w:b/>
          <w:color w:val="000000"/>
          <w:szCs w:val="14"/>
        </w:rPr>
        <w:t>SAIMEX</w:t>
      </w:r>
      <w:r w:rsidR="00F30E8D" w:rsidRPr="005D5CE3">
        <w:rPr>
          <w:rFonts w:ascii="Palatino Linotype" w:hAnsi="Palatino Linotype"/>
          <w:color w:val="000000"/>
          <w:szCs w:val="14"/>
        </w:rPr>
        <w:t xml:space="preserve">. </w:t>
      </w:r>
    </w:p>
    <w:p w14:paraId="1950F81A" w14:textId="77777777" w:rsidR="003224F3" w:rsidRPr="005D5CE3" w:rsidRDefault="003224F3" w:rsidP="00FE2262">
      <w:pPr>
        <w:pStyle w:val="Prrafodelista"/>
        <w:spacing w:line="360" w:lineRule="auto"/>
        <w:ind w:left="0" w:right="-567"/>
        <w:jc w:val="both"/>
        <w:rPr>
          <w:rFonts w:ascii="Palatino Linotype" w:eastAsia="Times New Roman" w:hAnsi="Palatino Linotype" w:cs="Arial"/>
          <w:lang w:val="es-ES"/>
        </w:rPr>
      </w:pPr>
    </w:p>
    <w:p w14:paraId="0A2FE388" w14:textId="4904647F" w:rsidR="007921FE" w:rsidRPr="005D5CE3" w:rsidRDefault="007921FE" w:rsidP="007921FE">
      <w:pPr>
        <w:pStyle w:val="Prrafodelista"/>
        <w:numPr>
          <w:ilvl w:val="0"/>
          <w:numId w:val="1"/>
        </w:numPr>
        <w:spacing w:before="240" w:after="240" w:line="360" w:lineRule="auto"/>
        <w:ind w:left="426" w:right="-709" w:hanging="426"/>
        <w:jc w:val="both"/>
        <w:rPr>
          <w:rFonts w:ascii="Palatino Linotype" w:hAnsi="Palatino Linotype" w:cs="Arial"/>
          <w:i/>
          <w:sz w:val="22"/>
          <w:szCs w:val="22"/>
        </w:rPr>
      </w:pPr>
      <w:r w:rsidRPr="005D5CE3">
        <w:rPr>
          <w:rFonts w:ascii="Palatino Linotype" w:hAnsi="Palatino Linotype" w:cs="Arial"/>
        </w:rPr>
        <w:t xml:space="preserve">En fecha seis (06) de junio de dos mil dieciocho el </w:t>
      </w:r>
      <w:r w:rsidRPr="005D5CE3">
        <w:rPr>
          <w:rFonts w:ascii="Palatino Linotype" w:hAnsi="Palatino Linotype" w:cs="Arial"/>
          <w:b/>
        </w:rPr>
        <w:t xml:space="preserve">SUJETO OBLIGADO </w:t>
      </w:r>
      <w:r w:rsidRPr="005D5CE3">
        <w:rPr>
          <w:rFonts w:ascii="Palatino Linotype" w:hAnsi="Palatino Linotype" w:cs="Arial"/>
        </w:rPr>
        <w:t xml:space="preserve">respondió a las solicitudes de acceso a la información pública presentada, en los siguientes términos: </w:t>
      </w:r>
    </w:p>
    <w:p w14:paraId="6A389B3D" w14:textId="77777777" w:rsidR="007921FE" w:rsidRPr="005D5CE3" w:rsidRDefault="007921FE" w:rsidP="007921FE">
      <w:pPr>
        <w:pStyle w:val="Prrafodelista"/>
        <w:spacing w:before="240" w:after="240" w:line="360" w:lineRule="auto"/>
        <w:ind w:left="426" w:right="-709"/>
        <w:jc w:val="both"/>
        <w:rPr>
          <w:rFonts w:ascii="Palatino Linotype" w:hAnsi="Palatino Linotype" w:cs="Arial"/>
          <w:i/>
          <w:sz w:val="22"/>
          <w:szCs w:val="22"/>
        </w:rPr>
      </w:pPr>
    </w:p>
    <w:p w14:paraId="18A87444" w14:textId="5A1F52D3" w:rsidR="007921FE" w:rsidRPr="005D5CE3" w:rsidRDefault="007921FE" w:rsidP="007921FE">
      <w:pPr>
        <w:pStyle w:val="Prrafodelista"/>
        <w:spacing w:before="240" w:after="240" w:line="360" w:lineRule="auto"/>
        <w:ind w:left="851" w:right="-142"/>
        <w:jc w:val="both"/>
        <w:rPr>
          <w:rFonts w:ascii="Palatino Linotype" w:hAnsi="Palatino Linotype"/>
          <w:i/>
          <w:sz w:val="22"/>
          <w:szCs w:val="22"/>
        </w:rPr>
      </w:pPr>
      <w:r w:rsidRPr="005D5CE3">
        <w:rPr>
          <w:rFonts w:ascii="Palatino Linotype" w:hAnsi="Palatino Linotype"/>
          <w:i/>
          <w:sz w:val="22"/>
          <w:szCs w:val="22"/>
        </w:rPr>
        <w:t>“</w:t>
      </w:r>
      <w:r w:rsidR="00EC7B2C" w:rsidRPr="005D5CE3">
        <w:rPr>
          <w:rFonts w:ascii="Palatino Linotype" w:hAnsi="Palatino Linotype"/>
          <w:i/>
          <w:sz w:val="22"/>
          <w:szCs w:val="22"/>
        </w:rPr>
        <w:t>SE ENVÍA INFORME DE LA UNIDAD DE TRANSPARENCIA</w:t>
      </w:r>
      <w:r w:rsidRPr="005D5CE3">
        <w:rPr>
          <w:rFonts w:ascii="Palatino Linotype" w:hAnsi="Palatino Linotype"/>
          <w:i/>
          <w:sz w:val="22"/>
          <w:szCs w:val="22"/>
        </w:rPr>
        <w:t>.”(Sic).</w:t>
      </w:r>
    </w:p>
    <w:p w14:paraId="118106E9" w14:textId="77777777" w:rsidR="007921FE" w:rsidRPr="005D5CE3" w:rsidRDefault="007921FE" w:rsidP="007921FE">
      <w:pPr>
        <w:pStyle w:val="Prrafodelista"/>
        <w:spacing w:before="240" w:after="240" w:line="360" w:lineRule="auto"/>
        <w:ind w:left="851" w:right="-709"/>
        <w:jc w:val="both"/>
        <w:rPr>
          <w:rFonts w:ascii="Palatino Linotype" w:hAnsi="Palatino Linotype"/>
          <w:i/>
          <w:sz w:val="22"/>
          <w:szCs w:val="22"/>
        </w:rPr>
      </w:pPr>
    </w:p>
    <w:p w14:paraId="1DF2C095" w14:textId="766D2C0B" w:rsidR="007921FE" w:rsidRPr="005D5CE3" w:rsidRDefault="007921FE" w:rsidP="007921FE">
      <w:pPr>
        <w:pStyle w:val="Prrafodelista"/>
        <w:spacing w:before="240" w:after="240" w:line="360" w:lineRule="auto"/>
        <w:ind w:left="851" w:right="-709"/>
        <w:jc w:val="both"/>
        <w:rPr>
          <w:rFonts w:ascii="Palatino Linotype" w:hAnsi="Palatino Linotype"/>
          <w:color w:val="000000"/>
        </w:rPr>
      </w:pPr>
      <w:r w:rsidRPr="005D5CE3">
        <w:rPr>
          <w:rFonts w:ascii="Palatino Linotype" w:hAnsi="Palatino Linotype"/>
          <w:color w:val="000000"/>
        </w:rPr>
        <w:t>A la</w:t>
      </w:r>
      <w:r w:rsidR="004D7C0A" w:rsidRPr="005D5CE3">
        <w:rPr>
          <w:rFonts w:ascii="Palatino Linotype" w:hAnsi="Palatino Linotype"/>
          <w:color w:val="000000"/>
        </w:rPr>
        <w:t>s</w:t>
      </w:r>
      <w:r w:rsidRPr="005D5CE3">
        <w:rPr>
          <w:rFonts w:ascii="Palatino Linotype" w:hAnsi="Palatino Linotype"/>
          <w:color w:val="000000"/>
        </w:rPr>
        <w:t xml:space="preserve"> respuesta</w:t>
      </w:r>
      <w:r w:rsidR="004D7C0A" w:rsidRPr="005D5CE3">
        <w:rPr>
          <w:rFonts w:ascii="Palatino Linotype" w:hAnsi="Palatino Linotype"/>
          <w:color w:val="000000"/>
        </w:rPr>
        <w:t>s</w:t>
      </w:r>
      <w:r w:rsidRPr="005D5CE3">
        <w:rPr>
          <w:rFonts w:ascii="Palatino Linotype" w:hAnsi="Palatino Linotype"/>
          <w:color w:val="000000"/>
        </w:rPr>
        <w:t xml:space="preserve"> adjunto los archivos electrónicos siguientes:</w:t>
      </w:r>
    </w:p>
    <w:p w14:paraId="6BB0C970" w14:textId="54A239CC" w:rsidR="007921FE" w:rsidRPr="005D5CE3" w:rsidRDefault="00EC7B2C" w:rsidP="00EC7B2C">
      <w:pPr>
        <w:pStyle w:val="Prrafodelista"/>
        <w:spacing w:before="240" w:after="240" w:line="360" w:lineRule="auto"/>
        <w:ind w:right="-567"/>
        <w:jc w:val="both"/>
        <w:rPr>
          <w:rFonts w:ascii="Palatino Linotype" w:hAnsi="Palatino Linotype" w:cs="Arial"/>
          <w:bCs/>
        </w:rPr>
      </w:pPr>
      <w:r w:rsidRPr="005D5CE3">
        <w:rPr>
          <w:rFonts w:ascii="Palatino Linotype" w:eastAsia="Calibri" w:hAnsi="Palatino Linotype" w:cs="Arial"/>
          <w:b/>
          <w:lang w:val="es-ES"/>
        </w:rPr>
        <w:t>00132/COYOTEP/IP/2018:</w:t>
      </w:r>
    </w:p>
    <w:p w14:paraId="1438730B" w14:textId="0D4895B6" w:rsidR="00EC7B2C" w:rsidRPr="005D5CE3" w:rsidRDefault="00EC7B2C" w:rsidP="00EC7B2C">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eastAsia="Calibri" w:hAnsi="Palatino Linotype" w:cs="Arial"/>
          <w:b/>
          <w:i/>
          <w:lang w:val="es-ES"/>
        </w:rPr>
        <w:t xml:space="preserve">Bando Municipal 2018 FUNDAMENTO SEGURIDAD PÚBLICA.pdf. </w:t>
      </w:r>
      <w:r w:rsidRPr="005D5CE3">
        <w:rPr>
          <w:rFonts w:ascii="Palatino Linotype" w:eastAsia="Calibri" w:hAnsi="Palatino Linotype" w:cs="Arial"/>
          <w:lang w:val="es-ES"/>
        </w:rPr>
        <w:t xml:space="preserve">Consistente </w:t>
      </w:r>
      <w:r w:rsidR="008B3A11" w:rsidRPr="005D5CE3">
        <w:rPr>
          <w:rFonts w:ascii="Palatino Linotype" w:eastAsia="Calibri" w:hAnsi="Palatino Linotype" w:cs="Arial"/>
          <w:lang w:val="es-ES"/>
        </w:rPr>
        <w:t xml:space="preserve">en  cuatro (04) fojas del Bando Municipal del H. Ayuntamiento Constitucional de </w:t>
      </w:r>
      <w:proofErr w:type="spellStart"/>
      <w:r w:rsidR="008B3A11" w:rsidRPr="005D5CE3">
        <w:rPr>
          <w:rFonts w:ascii="Palatino Linotype" w:eastAsia="Calibri" w:hAnsi="Palatino Linotype" w:cs="Arial"/>
          <w:lang w:val="es-ES"/>
        </w:rPr>
        <w:t>Coyotepec</w:t>
      </w:r>
      <w:proofErr w:type="spellEnd"/>
      <w:r w:rsidR="008B3A11" w:rsidRPr="005D5CE3">
        <w:rPr>
          <w:rFonts w:ascii="Palatino Linotype" w:eastAsia="Calibri" w:hAnsi="Palatino Linotype" w:cs="Arial"/>
          <w:lang w:val="es-ES"/>
        </w:rPr>
        <w:t>, Estado de México de fecha cinco (05) de febrero de dos mil dieciocho.</w:t>
      </w:r>
    </w:p>
    <w:p w14:paraId="34A418DF" w14:textId="3532BAA5" w:rsidR="008B3A11" w:rsidRPr="005D5CE3" w:rsidRDefault="008B3A11" w:rsidP="00EC7B2C">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eastAsia="Calibri" w:hAnsi="Palatino Linotype" w:cs="Arial"/>
          <w:b/>
          <w:i/>
          <w:lang w:val="es-ES"/>
        </w:rPr>
        <w:t xml:space="preserve">BANDO MUNICIPAL 2018 FUNDAMENTO LEGAL.docx.pdf. </w:t>
      </w:r>
      <w:r w:rsidRPr="005D5CE3">
        <w:rPr>
          <w:rFonts w:ascii="Palatino Linotype" w:eastAsia="Calibri" w:hAnsi="Palatino Linotype" w:cs="Arial"/>
          <w:lang w:val="es-ES"/>
        </w:rPr>
        <w:t>El cual consta de seis (06) fojas del mismo Bando Municipal.</w:t>
      </w:r>
    </w:p>
    <w:p w14:paraId="078FDD8A" w14:textId="5A38E34F" w:rsidR="008B3A11" w:rsidRPr="005D5CE3" w:rsidRDefault="008B3A11" w:rsidP="00EC7B2C">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eastAsia="Calibri" w:hAnsi="Palatino Linotype" w:cs="Arial"/>
          <w:b/>
          <w:i/>
          <w:lang w:val="es-ES"/>
        </w:rPr>
        <w:t>1069</w:t>
      </w:r>
      <w:r w:rsidR="00D35AF9" w:rsidRPr="005D5CE3">
        <w:rPr>
          <w:rFonts w:ascii="Palatino Linotype" w:eastAsia="Calibri" w:hAnsi="Palatino Linotype" w:cs="Arial"/>
          <w:b/>
          <w:i/>
          <w:lang w:val="es-ES"/>
        </w:rPr>
        <w:t xml:space="preserve">-UI-COYO-2018 OFICIO JUSTIFICACIÓN.pdf. </w:t>
      </w:r>
      <w:r w:rsidR="00D35AF9" w:rsidRPr="005D5CE3">
        <w:rPr>
          <w:rFonts w:ascii="Palatino Linotype" w:eastAsia="Calibri" w:hAnsi="Palatino Linotype" w:cs="Arial"/>
          <w:lang w:val="es-ES"/>
        </w:rPr>
        <w:t>Oficio número 1069/UI/COYO/2018,</w:t>
      </w:r>
      <w:r w:rsidR="000F3980" w:rsidRPr="005D5CE3">
        <w:rPr>
          <w:rFonts w:ascii="Palatino Linotype" w:eastAsia="Calibri" w:hAnsi="Palatino Linotype" w:cs="Arial"/>
          <w:lang w:val="es-ES"/>
        </w:rPr>
        <w:t xml:space="preserve"> de fecha diez (10) de mayo de dos mil dieciocho,</w:t>
      </w:r>
      <w:r w:rsidR="00D35AF9" w:rsidRPr="005D5CE3">
        <w:rPr>
          <w:rFonts w:ascii="Palatino Linotype" w:eastAsia="Calibri" w:hAnsi="Palatino Linotype" w:cs="Arial"/>
          <w:lang w:val="es-ES"/>
        </w:rPr>
        <w:t xml:space="preserve"> suscrito y firmado por el Encargado del Despacho de la Unidad de Transparencia</w:t>
      </w:r>
      <w:r w:rsidR="003B3068" w:rsidRPr="005D5CE3">
        <w:rPr>
          <w:rFonts w:ascii="Palatino Linotype" w:eastAsia="Calibri" w:hAnsi="Palatino Linotype" w:cs="Arial"/>
          <w:lang w:val="es-ES"/>
        </w:rPr>
        <w:t xml:space="preserve">, en donde solicita al Director de Seguridad Pública, Transporte y Vialidad, dar contestación a las solicitudes de información y remite en sobre cerrado la </w:t>
      </w:r>
      <w:r w:rsidR="003B3068" w:rsidRPr="005D5CE3">
        <w:rPr>
          <w:rFonts w:ascii="Palatino Linotype" w:eastAsia="Calibri" w:hAnsi="Palatino Linotype" w:cs="Arial"/>
          <w:lang w:val="es-ES"/>
        </w:rPr>
        <w:lastRenderedPageBreak/>
        <w:t>asignación de su clave de usu</w:t>
      </w:r>
      <w:r w:rsidR="00B64E17" w:rsidRPr="005D5CE3">
        <w:rPr>
          <w:rFonts w:ascii="Palatino Linotype" w:eastAsia="Calibri" w:hAnsi="Palatino Linotype" w:cs="Arial"/>
          <w:lang w:val="es-ES"/>
        </w:rPr>
        <w:t>ario y contraseña, con la cual deberá de ingresar al Sistema de Acceso a la Información Mexiquense (SAIMEX).</w:t>
      </w:r>
    </w:p>
    <w:p w14:paraId="09C2411B" w14:textId="420B79FD" w:rsidR="00B64E17" w:rsidRPr="005D5CE3" w:rsidRDefault="00B64E17" w:rsidP="00EC7B2C">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eastAsia="Calibri" w:hAnsi="Palatino Linotype" w:cs="Arial"/>
          <w:b/>
          <w:i/>
          <w:lang w:val="es-ES"/>
        </w:rPr>
        <w:t xml:space="preserve">INFORME JUSTIFICADO. </w:t>
      </w:r>
      <w:proofErr w:type="spellStart"/>
      <w:r w:rsidRPr="005D5CE3">
        <w:rPr>
          <w:rFonts w:ascii="Palatino Linotype" w:eastAsia="Calibri" w:hAnsi="Palatino Linotype" w:cs="Arial"/>
          <w:b/>
          <w:i/>
          <w:lang w:val="es-ES"/>
        </w:rPr>
        <w:t>Pdf</w:t>
      </w:r>
      <w:proofErr w:type="spellEnd"/>
      <w:r w:rsidRPr="005D5CE3">
        <w:rPr>
          <w:rFonts w:ascii="Palatino Linotype" w:eastAsia="Calibri" w:hAnsi="Palatino Linotype" w:cs="Arial"/>
          <w:b/>
          <w:i/>
          <w:lang w:val="es-ES"/>
        </w:rPr>
        <w:t xml:space="preserve">. </w:t>
      </w:r>
      <w:r w:rsidR="002B7208" w:rsidRPr="005D5CE3">
        <w:rPr>
          <w:rFonts w:ascii="Palatino Linotype" w:eastAsia="Calibri" w:hAnsi="Palatino Linotype" w:cs="Arial"/>
          <w:lang w:val="es-ES"/>
        </w:rPr>
        <w:t xml:space="preserve">No </w:t>
      </w:r>
      <w:r w:rsidR="00E80976" w:rsidRPr="005D5CE3">
        <w:rPr>
          <w:rFonts w:ascii="Palatino Linotype" w:eastAsia="Calibri" w:hAnsi="Palatino Linotype" w:cs="Arial"/>
          <w:lang w:val="es-ES"/>
        </w:rPr>
        <w:t>se puede observar nada en este archivo.</w:t>
      </w:r>
    </w:p>
    <w:p w14:paraId="49F16781" w14:textId="1CA1C7A2" w:rsidR="004D7C0A" w:rsidRPr="005D5CE3" w:rsidRDefault="00E80976" w:rsidP="004D7C0A">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eastAsia="Calibri" w:hAnsi="Palatino Linotype" w:cs="Arial"/>
          <w:b/>
          <w:i/>
          <w:lang w:val="es-ES"/>
        </w:rPr>
        <w:t xml:space="preserve">INFORME JUSTIFICADO. </w:t>
      </w:r>
      <w:proofErr w:type="spellStart"/>
      <w:r w:rsidRPr="005D5CE3">
        <w:rPr>
          <w:rFonts w:ascii="Palatino Linotype" w:eastAsia="Calibri" w:hAnsi="Palatino Linotype" w:cs="Arial"/>
          <w:b/>
          <w:i/>
          <w:lang w:val="es-ES"/>
        </w:rPr>
        <w:t>Pdf</w:t>
      </w:r>
      <w:proofErr w:type="spellEnd"/>
      <w:r w:rsidRPr="005D5CE3">
        <w:rPr>
          <w:rFonts w:ascii="Palatino Linotype" w:eastAsia="Calibri" w:hAnsi="Palatino Linotype" w:cs="Arial"/>
          <w:b/>
          <w:i/>
          <w:lang w:val="es-ES"/>
        </w:rPr>
        <w:t xml:space="preserve">. </w:t>
      </w:r>
      <w:r w:rsidRPr="005D5CE3">
        <w:rPr>
          <w:rFonts w:ascii="Palatino Linotype" w:eastAsia="Calibri" w:hAnsi="Palatino Linotype" w:cs="Arial"/>
          <w:lang w:val="es-ES"/>
        </w:rPr>
        <w:t xml:space="preserve">Consistente en una foja donde menciona que se realizó la petición con carácter de urgente al Director de Seguridad Pública, Transporte y Vialidad del Ayuntamiento de </w:t>
      </w:r>
      <w:proofErr w:type="spellStart"/>
      <w:r w:rsidRPr="005D5CE3">
        <w:rPr>
          <w:rFonts w:ascii="Palatino Linotype" w:eastAsia="Calibri" w:hAnsi="Palatino Linotype" w:cs="Arial"/>
          <w:lang w:val="es-ES"/>
        </w:rPr>
        <w:t>Coyotepec</w:t>
      </w:r>
      <w:proofErr w:type="spellEnd"/>
      <w:r w:rsidRPr="005D5CE3">
        <w:rPr>
          <w:rFonts w:ascii="Palatino Linotype" w:eastAsia="Calibri" w:hAnsi="Palatino Linotype" w:cs="Arial"/>
          <w:lang w:val="es-ES"/>
        </w:rPr>
        <w:t>, por lo que el Titular no dio trámite oportuno a dicha solicitud.</w:t>
      </w:r>
    </w:p>
    <w:p w14:paraId="23D060B1" w14:textId="79536BB3" w:rsidR="00E80976" w:rsidRPr="005D5CE3" w:rsidRDefault="00E80976" w:rsidP="004D7C0A">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eastAsia="Calibri" w:hAnsi="Palatino Linotype" w:cs="Arial"/>
          <w:b/>
          <w:i/>
          <w:lang w:val="es-ES"/>
        </w:rPr>
        <w:t>1070-UI-COYO-2018.pdf.</w:t>
      </w:r>
      <w:r w:rsidR="006A6EC1" w:rsidRPr="005D5CE3">
        <w:rPr>
          <w:rFonts w:ascii="Palatino Linotype" w:eastAsia="Calibri" w:hAnsi="Palatino Linotype" w:cs="Arial"/>
          <w:b/>
          <w:i/>
          <w:lang w:val="es-ES"/>
        </w:rPr>
        <w:t xml:space="preserve"> </w:t>
      </w:r>
      <w:r w:rsidR="006A6EC1" w:rsidRPr="005D5CE3">
        <w:rPr>
          <w:rFonts w:ascii="Palatino Linotype" w:eastAsia="Calibri" w:hAnsi="Palatino Linotype" w:cs="Arial"/>
          <w:lang w:val="es-ES"/>
        </w:rPr>
        <w:t>Oficio número 01070/UI/COYO/2018</w:t>
      </w:r>
      <w:r w:rsidR="00851E9B" w:rsidRPr="005D5CE3">
        <w:rPr>
          <w:rFonts w:ascii="Palatino Linotype" w:eastAsia="Calibri" w:hAnsi="Palatino Linotype" w:cs="Arial"/>
          <w:lang w:val="es-ES"/>
        </w:rPr>
        <w:t xml:space="preserve">, </w:t>
      </w:r>
      <w:r w:rsidR="00F412AC" w:rsidRPr="005D5CE3">
        <w:rPr>
          <w:rFonts w:ascii="Palatino Linotype" w:eastAsia="Calibri" w:hAnsi="Palatino Linotype" w:cs="Arial"/>
          <w:lang w:val="es-ES"/>
        </w:rPr>
        <w:t xml:space="preserve">de fecha diez (10) de mayo de dos mil dieciocho, </w:t>
      </w:r>
      <w:r w:rsidR="00851E9B" w:rsidRPr="005D5CE3">
        <w:rPr>
          <w:rFonts w:ascii="Palatino Linotype" w:eastAsia="Calibri" w:hAnsi="Palatino Linotype" w:cs="Arial"/>
          <w:lang w:val="es-ES"/>
        </w:rPr>
        <w:t>suscrito y firmado por el Encargado del Despach</w:t>
      </w:r>
      <w:r w:rsidR="008626D7" w:rsidRPr="005D5CE3">
        <w:rPr>
          <w:rFonts w:ascii="Palatino Linotype" w:eastAsia="Calibri" w:hAnsi="Palatino Linotype" w:cs="Arial"/>
          <w:lang w:val="es-ES"/>
        </w:rPr>
        <w:t>o de la Unidad de Transparencia, en donde solicita</w:t>
      </w:r>
      <w:r w:rsidR="006F6300" w:rsidRPr="005D5CE3">
        <w:rPr>
          <w:rFonts w:ascii="Palatino Linotype" w:eastAsia="Calibri" w:hAnsi="Palatino Linotype" w:cs="Arial"/>
          <w:lang w:val="es-ES"/>
        </w:rPr>
        <w:t xml:space="preserve"> al Titular  de la </w:t>
      </w:r>
      <w:r w:rsidR="005819E1" w:rsidRPr="005D5CE3">
        <w:rPr>
          <w:rFonts w:ascii="Palatino Linotype" w:eastAsia="Calibri" w:hAnsi="Palatino Linotype" w:cs="Arial"/>
          <w:lang w:val="es-ES"/>
        </w:rPr>
        <w:t>Oficialía</w:t>
      </w:r>
      <w:r w:rsidR="006F6300" w:rsidRPr="005D5CE3">
        <w:rPr>
          <w:rFonts w:ascii="Palatino Linotype" w:eastAsia="Calibri" w:hAnsi="Palatino Linotype" w:cs="Arial"/>
          <w:lang w:val="es-ES"/>
        </w:rPr>
        <w:t xml:space="preserve"> Mediadora, Conciliadora y Calificadora del Ayuntamiento de </w:t>
      </w:r>
      <w:proofErr w:type="spellStart"/>
      <w:r w:rsidR="006F6300" w:rsidRPr="005D5CE3">
        <w:rPr>
          <w:rFonts w:ascii="Palatino Linotype" w:eastAsia="Calibri" w:hAnsi="Palatino Linotype" w:cs="Arial"/>
          <w:lang w:val="es-ES"/>
        </w:rPr>
        <w:t>Coyotepec</w:t>
      </w:r>
      <w:proofErr w:type="spellEnd"/>
      <w:r w:rsidR="006F6300" w:rsidRPr="005D5CE3">
        <w:rPr>
          <w:rFonts w:ascii="Palatino Linotype" w:eastAsia="Calibri" w:hAnsi="Palatino Linotype" w:cs="Arial"/>
          <w:lang w:val="es-ES"/>
        </w:rPr>
        <w:t>,</w:t>
      </w:r>
      <w:r w:rsidR="004D7C0A" w:rsidRPr="005D5CE3">
        <w:rPr>
          <w:rFonts w:ascii="Palatino Linotype" w:eastAsia="Calibri" w:hAnsi="Palatino Linotype" w:cs="Arial"/>
          <w:lang w:val="es-ES"/>
        </w:rPr>
        <w:t xml:space="preserve"> dar contestación a las solicitudes de información y remite en sobre cerrado la asignación de su clave de usuario y contraseña, con la cual deberá de ingresar al Sistema de Acceso a la Información Mexiquense (SAIMEX).</w:t>
      </w:r>
      <w:r w:rsidR="004D7C0A" w:rsidRPr="005D5CE3">
        <w:rPr>
          <w:rFonts w:ascii="Palatino Linotype" w:hAnsi="Palatino Linotype" w:cs="Arial"/>
          <w:b/>
          <w:bCs/>
          <w:i/>
        </w:rPr>
        <w:t xml:space="preserve"> </w:t>
      </w:r>
    </w:p>
    <w:p w14:paraId="3C580FDB" w14:textId="77777777" w:rsidR="004D7C0A" w:rsidRPr="005D5CE3" w:rsidRDefault="004D7C0A" w:rsidP="004D7C0A">
      <w:pPr>
        <w:pStyle w:val="Prrafodelista"/>
        <w:spacing w:before="240" w:after="240" w:line="360" w:lineRule="auto"/>
        <w:ind w:right="-567"/>
        <w:jc w:val="both"/>
        <w:rPr>
          <w:rFonts w:ascii="Palatino Linotype" w:hAnsi="Palatino Linotype" w:cs="Arial"/>
          <w:b/>
          <w:bCs/>
          <w:i/>
        </w:rPr>
      </w:pPr>
    </w:p>
    <w:p w14:paraId="078960ED" w14:textId="77777777" w:rsidR="004D7C0A" w:rsidRPr="005D5CE3" w:rsidRDefault="004D7C0A" w:rsidP="004D7C0A">
      <w:pPr>
        <w:pStyle w:val="Prrafodelista"/>
        <w:jc w:val="both"/>
        <w:rPr>
          <w:rFonts w:ascii="Palatino Linotype" w:eastAsia="Calibri" w:hAnsi="Palatino Linotype" w:cs="Arial"/>
          <w:b/>
          <w:lang w:val="es-ES"/>
        </w:rPr>
      </w:pPr>
      <w:r w:rsidRPr="005D5CE3">
        <w:rPr>
          <w:rFonts w:ascii="Palatino Linotype" w:eastAsia="Calibri" w:hAnsi="Palatino Linotype" w:cs="Arial"/>
          <w:b/>
          <w:lang w:val="es-ES"/>
        </w:rPr>
        <w:t xml:space="preserve">00131/COYOTEP/IP/2018: </w:t>
      </w:r>
    </w:p>
    <w:p w14:paraId="19652166" w14:textId="77777777" w:rsidR="004D7C0A" w:rsidRPr="005D5CE3" w:rsidRDefault="004D7C0A" w:rsidP="004D7C0A">
      <w:pPr>
        <w:pStyle w:val="Prrafodelista"/>
        <w:jc w:val="both"/>
        <w:rPr>
          <w:rFonts w:ascii="Palatino Linotype" w:eastAsia="Calibri" w:hAnsi="Palatino Linotype" w:cs="Arial"/>
          <w:b/>
          <w:lang w:val="es-ES"/>
        </w:rPr>
      </w:pPr>
    </w:p>
    <w:p w14:paraId="57BEFB8D" w14:textId="2A56D54F" w:rsidR="004D7C0A" w:rsidRPr="005D5CE3" w:rsidRDefault="004D7C0A" w:rsidP="004D7C0A">
      <w:pPr>
        <w:pStyle w:val="Prrafodelista"/>
        <w:numPr>
          <w:ilvl w:val="0"/>
          <w:numId w:val="4"/>
        </w:numPr>
        <w:spacing w:line="360" w:lineRule="auto"/>
        <w:jc w:val="both"/>
        <w:rPr>
          <w:rFonts w:ascii="Palatino Linotype" w:eastAsia="Calibri" w:hAnsi="Palatino Linotype" w:cs="Arial"/>
          <w:i/>
          <w:lang w:val="es-ES"/>
        </w:rPr>
      </w:pPr>
      <w:r w:rsidRPr="005D5CE3">
        <w:rPr>
          <w:rFonts w:ascii="Palatino Linotype" w:eastAsia="Calibri" w:hAnsi="Palatino Linotype" w:cs="Arial"/>
          <w:b/>
          <w:i/>
          <w:lang w:val="es-ES"/>
        </w:rPr>
        <w:t xml:space="preserve">1069-UI-COYO-2018 OFICIO JUSTIFICACION.pdf. </w:t>
      </w:r>
      <w:r w:rsidRPr="005D5CE3">
        <w:rPr>
          <w:rFonts w:ascii="Palatino Linotype" w:eastAsia="Calibri" w:hAnsi="Palatino Linotype" w:cs="Arial"/>
          <w:lang w:val="es-ES"/>
        </w:rPr>
        <w:t xml:space="preserve">Consistente en el mismo oficio señalado en la respuesta de la solicitud </w:t>
      </w:r>
      <w:r w:rsidRPr="005D5CE3">
        <w:rPr>
          <w:rFonts w:ascii="Palatino Linotype" w:eastAsia="Calibri" w:hAnsi="Palatino Linotype" w:cs="Arial"/>
          <w:b/>
          <w:lang w:val="es-ES"/>
        </w:rPr>
        <w:t>00132/COYOTEP/IP/2018.</w:t>
      </w:r>
    </w:p>
    <w:p w14:paraId="7BFACCFA" w14:textId="19C1743F" w:rsidR="004D7C0A" w:rsidRPr="005D5CE3" w:rsidRDefault="004D7C0A" w:rsidP="004D7C0A">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eastAsia="Calibri" w:hAnsi="Palatino Linotype" w:cs="Arial"/>
          <w:b/>
          <w:i/>
          <w:lang w:val="es-ES"/>
        </w:rPr>
        <w:t xml:space="preserve">INFORME JUSTIFICADO.pdf. </w:t>
      </w:r>
      <w:r w:rsidRPr="005D5CE3">
        <w:rPr>
          <w:rFonts w:ascii="Palatino Linotype" w:eastAsia="Calibri" w:hAnsi="Palatino Linotype" w:cs="Arial"/>
          <w:lang w:val="es-ES"/>
        </w:rPr>
        <w:t xml:space="preserve">Consistente en una foja donde menciona que se realizó la petición con carácter de urgente al </w:t>
      </w:r>
      <w:r w:rsidR="009B4F8C" w:rsidRPr="005D5CE3">
        <w:rPr>
          <w:rFonts w:ascii="Palatino Linotype" w:eastAsia="Calibri" w:hAnsi="Palatino Linotype" w:cs="Arial"/>
          <w:lang w:val="es-ES"/>
        </w:rPr>
        <w:t xml:space="preserve">Titular de la Oficialía Mediadora Conciliadora y Calificadora </w:t>
      </w:r>
      <w:r w:rsidRPr="005D5CE3">
        <w:rPr>
          <w:rFonts w:ascii="Palatino Linotype" w:eastAsia="Calibri" w:hAnsi="Palatino Linotype" w:cs="Arial"/>
          <w:lang w:val="es-ES"/>
        </w:rPr>
        <w:t xml:space="preserve">del Ayuntamiento de </w:t>
      </w:r>
      <w:proofErr w:type="spellStart"/>
      <w:r w:rsidRPr="005D5CE3">
        <w:rPr>
          <w:rFonts w:ascii="Palatino Linotype" w:eastAsia="Calibri" w:hAnsi="Palatino Linotype" w:cs="Arial"/>
          <w:lang w:val="es-ES"/>
        </w:rPr>
        <w:t>Coyotepec</w:t>
      </w:r>
      <w:proofErr w:type="spellEnd"/>
      <w:r w:rsidRPr="005D5CE3">
        <w:rPr>
          <w:rFonts w:ascii="Palatino Linotype" w:eastAsia="Calibri" w:hAnsi="Palatino Linotype" w:cs="Arial"/>
          <w:lang w:val="es-ES"/>
        </w:rPr>
        <w:t>, por lo que el Titular no dio trámite oportuno a dicha solicitud.</w:t>
      </w:r>
    </w:p>
    <w:p w14:paraId="1AFE1DB1" w14:textId="69B76B4B" w:rsidR="009B4F8C" w:rsidRPr="005D5CE3" w:rsidRDefault="009B4F8C" w:rsidP="009B4F8C">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eastAsia="Calibri" w:hAnsi="Palatino Linotype" w:cs="Arial"/>
          <w:b/>
          <w:i/>
          <w:lang w:val="es-ES"/>
        </w:rPr>
        <w:lastRenderedPageBreak/>
        <w:t xml:space="preserve">BANDO MUNICIPAL 2018 FUNDAMENTO SEGURIDAD PÚBLICA.pdf. </w:t>
      </w:r>
      <w:r w:rsidRPr="005D5CE3">
        <w:rPr>
          <w:rFonts w:ascii="Palatino Linotype" w:eastAsia="Calibri" w:hAnsi="Palatino Linotype" w:cs="Arial"/>
          <w:lang w:val="es-ES"/>
        </w:rPr>
        <w:t xml:space="preserve">Consistente en  cuatro (04) fojas del Bando Municipal del H. Ayuntamiento Constitucional de </w:t>
      </w:r>
      <w:proofErr w:type="spellStart"/>
      <w:r w:rsidRPr="005D5CE3">
        <w:rPr>
          <w:rFonts w:ascii="Palatino Linotype" w:eastAsia="Calibri" w:hAnsi="Palatino Linotype" w:cs="Arial"/>
          <w:lang w:val="es-ES"/>
        </w:rPr>
        <w:t>Coyotepec</w:t>
      </w:r>
      <w:proofErr w:type="spellEnd"/>
      <w:r w:rsidRPr="005D5CE3">
        <w:rPr>
          <w:rFonts w:ascii="Palatino Linotype" w:eastAsia="Calibri" w:hAnsi="Palatino Linotype" w:cs="Arial"/>
          <w:lang w:val="es-ES"/>
        </w:rPr>
        <w:t>, Estado de México de fecha cinco (05) de febrero de dos mil dieciocho.</w:t>
      </w:r>
    </w:p>
    <w:p w14:paraId="1D88682A" w14:textId="10AED66B" w:rsidR="009B4F8C" w:rsidRPr="005D5CE3" w:rsidRDefault="009B4F8C" w:rsidP="009B4F8C">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eastAsia="Calibri" w:hAnsi="Palatino Linotype" w:cs="Arial"/>
          <w:b/>
          <w:i/>
          <w:lang w:val="es-ES"/>
        </w:rPr>
        <w:t xml:space="preserve">BANDO MUNICIPAL 2018 FUNDAMENTACIÓN LEGAL.docx.pdf. </w:t>
      </w:r>
      <w:r w:rsidRPr="005D5CE3">
        <w:rPr>
          <w:rFonts w:ascii="Palatino Linotype" w:eastAsia="Calibri" w:hAnsi="Palatino Linotype" w:cs="Arial"/>
          <w:lang w:val="es-ES"/>
        </w:rPr>
        <w:t xml:space="preserve">Consistente en seis (06) fojas del Bando Municipal del H. Ayuntamiento Constitucional de </w:t>
      </w:r>
      <w:proofErr w:type="spellStart"/>
      <w:r w:rsidRPr="005D5CE3">
        <w:rPr>
          <w:rFonts w:ascii="Palatino Linotype" w:eastAsia="Calibri" w:hAnsi="Palatino Linotype" w:cs="Arial"/>
          <w:lang w:val="es-ES"/>
        </w:rPr>
        <w:t>Coyotepec</w:t>
      </w:r>
      <w:proofErr w:type="spellEnd"/>
      <w:r w:rsidRPr="005D5CE3">
        <w:rPr>
          <w:rFonts w:ascii="Palatino Linotype" w:eastAsia="Calibri" w:hAnsi="Palatino Linotype" w:cs="Arial"/>
          <w:lang w:val="es-ES"/>
        </w:rPr>
        <w:t>, Estado de México de fecha cinco (05) de febrero de dos mil dieciocho.</w:t>
      </w:r>
    </w:p>
    <w:p w14:paraId="7E637DE8" w14:textId="0F0CD376" w:rsidR="00F412AC" w:rsidRPr="005D5CE3" w:rsidRDefault="00F412AC" w:rsidP="009B4F8C">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eastAsia="Calibri" w:hAnsi="Palatino Linotype" w:cs="Arial"/>
          <w:b/>
          <w:i/>
          <w:lang w:val="es-ES"/>
        </w:rPr>
        <w:t xml:space="preserve">1070-UI-COYO-2018.pdf. </w:t>
      </w:r>
      <w:r w:rsidRPr="005D5CE3">
        <w:rPr>
          <w:rFonts w:ascii="Palatino Linotype" w:eastAsia="Calibri" w:hAnsi="Palatino Linotype" w:cs="Arial"/>
          <w:lang w:val="es-ES"/>
        </w:rPr>
        <w:t xml:space="preserve">Consistente en el mismo oficio dado en la respuesta a la solicitud </w:t>
      </w:r>
      <w:r w:rsidRPr="005D5CE3">
        <w:rPr>
          <w:rFonts w:ascii="Palatino Linotype" w:eastAsia="Calibri" w:hAnsi="Palatino Linotype" w:cs="Arial"/>
          <w:b/>
          <w:lang w:val="es-ES"/>
        </w:rPr>
        <w:t>00132/COYOTEP/IP/2018</w:t>
      </w:r>
      <w:r w:rsidR="00F93920" w:rsidRPr="005D5CE3">
        <w:rPr>
          <w:rFonts w:ascii="Palatino Linotype" w:eastAsia="Calibri" w:hAnsi="Palatino Linotype" w:cs="Arial"/>
          <w:b/>
          <w:lang w:val="es-ES"/>
        </w:rPr>
        <w:t>.</w:t>
      </w:r>
    </w:p>
    <w:p w14:paraId="7A190572" w14:textId="27A902C5" w:rsidR="00F93920" w:rsidRPr="005D5CE3" w:rsidRDefault="00F93920" w:rsidP="009B4F8C">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eastAsia="Calibri" w:hAnsi="Palatino Linotype" w:cs="Arial"/>
          <w:b/>
          <w:i/>
          <w:lang w:val="es-ES"/>
        </w:rPr>
        <w:t xml:space="preserve">INFORME JUSTIFICADO.pdf. </w:t>
      </w:r>
      <w:r w:rsidR="00AC0B03" w:rsidRPr="005D5CE3">
        <w:rPr>
          <w:rFonts w:ascii="Palatino Linotype" w:eastAsia="Calibri" w:hAnsi="Palatino Linotype" w:cs="Arial"/>
          <w:lang w:val="es-ES"/>
        </w:rPr>
        <w:t>Mismo contenido del a</w:t>
      </w:r>
      <w:r w:rsidRPr="005D5CE3">
        <w:rPr>
          <w:rFonts w:ascii="Palatino Linotype" w:eastAsia="Calibri" w:hAnsi="Palatino Linotype" w:cs="Arial"/>
          <w:lang w:val="es-ES"/>
        </w:rPr>
        <w:t xml:space="preserve">rchivo </w:t>
      </w:r>
      <w:r w:rsidRPr="005D5CE3">
        <w:rPr>
          <w:rFonts w:ascii="Palatino Linotype" w:eastAsia="Calibri" w:hAnsi="Palatino Linotype" w:cs="Arial"/>
          <w:b/>
          <w:i/>
          <w:lang w:val="es-ES"/>
        </w:rPr>
        <w:t>INFORME JUSTIFICADO</w:t>
      </w:r>
      <w:r w:rsidR="00AC0B03" w:rsidRPr="005D5CE3">
        <w:rPr>
          <w:rFonts w:ascii="Palatino Linotype" w:eastAsia="Calibri" w:hAnsi="Palatino Linotype" w:cs="Arial"/>
          <w:b/>
          <w:i/>
          <w:lang w:val="es-ES"/>
        </w:rPr>
        <w:t>.p</w:t>
      </w:r>
      <w:r w:rsidRPr="005D5CE3">
        <w:rPr>
          <w:rFonts w:ascii="Palatino Linotype" w:eastAsia="Calibri" w:hAnsi="Palatino Linotype" w:cs="Arial"/>
          <w:b/>
          <w:i/>
          <w:lang w:val="es-ES"/>
        </w:rPr>
        <w:t xml:space="preserve">df  </w:t>
      </w:r>
      <w:r w:rsidRPr="005D5CE3">
        <w:rPr>
          <w:rFonts w:ascii="Palatino Linotype" w:eastAsia="Calibri" w:hAnsi="Palatino Linotype" w:cs="Arial"/>
          <w:lang w:val="es-ES"/>
        </w:rPr>
        <w:t>dado en la misma respuesta.</w:t>
      </w:r>
    </w:p>
    <w:p w14:paraId="07BCDAB9" w14:textId="77777777" w:rsidR="00AC0B03" w:rsidRPr="005D5CE3" w:rsidRDefault="00AC0B03" w:rsidP="00AC0B03">
      <w:pPr>
        <w:pStyle w:val="Prrafodelista"/>
        <w:spacing w:before="240" w:after="240" w:line="360" w:lineRule="auto"/>
        <w:ind w:right="-567"/>
        <w:jc w:val="both"/>
        <w:rPr>
          <w:rFonts w:ascii="Palatino Linotype" w:hAnsi="Palatino Linotype" w:cs="Arial"/>
          <w:b/>
          <w:bCs/>
          <w:i/>
        </w:rPr>
      </w:pPr>
    </w:p>
    <w:p w14:paraId="160D9814" w14:textId="228FF529" w:rsidR="00AC0B03" w:rsidRPr="005D5CE3" w:rsidRDefault="00AC0B03" w:rsidP="00AC0B03">
      <w:pPr>
        <w:pStyle w:val="Prrafodelista"/>
        <w:spacing w:before="240" w:after="240" w:line="360" w:lineRule="auto"/>
        <w:ind w:right="-567"/>
        <w:jc w:val="both"/>
        <w:rPr>
          <w:rFonts w:ascii="Palatino Linotype" w:eastAsia="Calibri" w:hAnsi="Palatino Linotype" w:cs="Arial"/>
          <w:b/>
          <w:lang w:val="es-ES"/>
        </w:rPr>
      </w:pPr>
      <w:r w:rsidRPr="005D5CE3">
        <w:rPr>
          <w:rFonts w:ascii="Palatino Linotype" w:eastAsia="Calibri" w:hAnsi="Palatino Linotype" w:cs="Arial"/>
          <w:b/>
          <w:lang w:val="es-ES"/>
        </w:rPr>
        <w:t>00128/COYOTEP/IP/2018</w:t>
      </w:r>
    </w:p>
    <w:p w14:paraId="19DC142A" w14:textId="696C9CC7" w:rsidR="00AC0B03" w:rsidRPr="005D5CE3" w:rsidRDefault="00AC0B03" w:rsidP="00AC0B03">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hAnsi="Palatino Linotype" w:cs="Arial"/>
          <w:b/>
          <w:bCs/>
          <w:i/>
        </w:rPr>
        <w:t>INFORME JUSTIFICADO.pdf</w:t>
      </w:r>
      <w:r w:rsidRPr="005D5CE3">
        <w:rPr>
          <w:rFonts w:ascii="Palatino Linotype" w:hAnsi="Palatino Linotype" w:cs="Arial"/>
          <w:bCs/>
        </w:rPr>
        <w:t>. No se puede abrir el archivo, marca como error, se ha producido un error al cargar el documento PDF.</w:t>
      </w:r>
    </w:p>
    <w:p w14:paraId="283BAE71" w14:textId="77777777" w:rsidR="007D292A" w:rsidRPr="005D5CE3" w:rsidRDefault="000F3980" w:rsidP="00AC0B03">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hAnsi="Palatino Linotype" w:cs="Arial"/>
          <w:b/>
          <w:bCs/>
          <w:i/>
        </w:rPr>
        <w:t>1069-UI-COYO-2018 OFICIO JUSTIFICADO.pdf.</w:t>
      </w:r>
      <w:r w:rsidRPr="005D5CE3">
        <w:rPr>
          <w:rFonts w:ascii="Palatino Linotype" w:hAnsi="Palatino Linotype" w:cs="Arial"/>
          <w:bCs/>
        </w:rPr>
        <w:t xml:space="preserve"> </w:t>
      </w:r>
    </w:p>
    <w:p w14:paraId="1638D371" w14:textId="77777777" w:rsidR="007D292A" w:rsidRPr="005D5CE3" w:rsidRDefault="007D292A" w:rsidP="00AC0B03">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hAnsi="Palatino Linotype" w:cs="Arial"/>
          <w:b/>
          <w:bCs/>
          <w:i/>
        </w:rPr>
        <w:t>INFORME JUSTIFICADO.pdf.</w:t>
      </w:r>
    </w:p>
    <w:p w14:paraId="1832F1D2" w14:textId="77777777" w:rsidR="007D292A" w:rsidRPr="005D5CE3" w:rsidRDefault="007D292A" w:rsidP="00AC0B03">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hAnsi="Palatino Linotype" w:cs="Arial"/>
          <w:b/>
          <w:bCs/>
          <w:i/>
        </w:rPr>
        <w:t>BANDO MUNICIPALL 2018 FUNDAMENTO SEGURIDAD PÚBLICA.pdf.</w:t>
      </w:r>
    </w:p>
    <w:p w14:paraId="0284EB82" w14:textId="77777777" w:rsidR="007D292A" w:rsidRPr="005D5CE3" w:rsidRDefault="007D292A" w:rsidP="00AC0B03">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hAnsi="Palatino Linotype" w:cs="Arial"/>
          <w:b/>
          <w:bCs/>
          <w:i/>
        </w:rPr>
        <w:t>BANDO MUNICIPAL 2018 FUNDAMENTACION LEGAL.docx.pdf.</w:t>
      </w:r>
    </w:p>
    <w:p w14:paraId="2114E611" w14:textId="77777777" w:rsidR="007D292A" w:rsidRPr="005D5CE3" w:rsidRDefault="007D292A" w:rsidP="00AC0B03">
      <w:pPr>
        <w:pStyle w:val="Prrafodelista"/>
        <w:numPr>
          <w:ilvl w:val="0"/>
          <w:numId w:val="4"/>
        </w:numPr>
        <w:spacing w:before="240" w:after="240" w:line="360" w:lineRule="auto"/>
        <w:ind w:right="-567"/>
        <w:jc w:val="both"/>
        <w:rPr>
          <w:rFonts w:ascii="Palatino Linotype" w:hAnsi="Palatino Linotype" w:cs="Arial"/>
          <w:b/>
          <w:bCs/>
          <w:i/>
        </w:rPr>
      </w:pPr>
      <w:r w:rsidRPr="005D5CE3">
        <w:rPr>
          <w:rFonts w:ascii="Palatino Linotype" w:hAnsi="Palatino Linotype" w:cs="Arial"/>
          <w:b/>
          <w:bCs/>
          <w:i/>
        </w:rPr>
        <w:t>1070-UI-COYO-2018.pdf.</w:t>
      </w:r>
    </w:p>
    <w:p w14:paraId="0574452E" w14:textId="15C92FE9" w:rsidR="004D7C0A" w:rsidRPr="005D5CE3" w:rsidRDefault="007D292A" w:rsidP="007D292A">
      <w:pPr>
        <w:pStyle w:val="Prrafodelista"/>
        <w:spacing w:before="240" w:after="240" w:line="360" w:lineRule="auto"/>
        <w:ind w:right="-567"/>
        <w:jc w:val="both"/>
        <w:rPr>
          <w:rFonts w:ascii="Palatino Linotype" w:hAnsi="Palatino Linotype" w:cs="Arial"/>
          <w:b/>
          <w:bCs/>
          <w:i/>
        </w:rPr>
      </w:pPr>
      <w:r w:rsidRPr="005D5CE3">
        <w:rPr>
          <w:rFonts w:ascii="Palatino Linotype" w:hAnsi="Palatino Linotype" w:cs="Arial"/>
          <w:bCs/>
        </w:rPr>
        <w:t>De los archivos que anteceden ya fueron descritos en las respuestas a las solicitudes anteriores.</w:t>
      </w:r>
    </w:p>
    <w:p w14:paraId="782CC126" w14:textId="77777777" w:rsidR="007921FE" w:rsidRPr="005D5CE3" w:rsidRDefault="007921FE" w:rsidP="007921FE">
      <w:pPr>
        <w:pStyle w:val="Prrafodelista"/>
        <w:rPr>
          <w:rFonts w:ascii="Palatino Linotype" w:eastAsia="Times New Roman" w:hAnsi="Palatino Linotype" w:cs="Arial"/>
          <w:lang w:val="es-ES"/>
        </w:rPr>
      </w:pPr>
    </w:p>
    <w:p w14:paraId="7F41987C" w14:textId="77777777" w:rsidR="004D2FA1" w:rsidRPr="005D5CE3" w:rsidRDefault="00DB4BEF" w:rsidP="004D2FA1">
      <w:pPr>
        <w:pStyle w:val="Prrafodelista"/>
        <w:numPr>
          <w:ilvl w:val="0"/>
          <w:numId w:val="1"/>
        </w:numPr>
        <w:spacing w:before="240" w:after="240" w:line="360" w:lineRule="auto"/>
        <w:ind w:left="426" w:right="-567" w:hanging="426"/>
        <w:jc w:val="both"/>
        <w:rPr>
          <w:rFonts w:ascii="Palatino Linotype" w:hAnsi="Palatino Linotype"/>
          <w:i/>
          <w:sz w:val="22"/>
          <w:szCs w:val="22"/>
        </w:rPr>
      </w:pPr>
      <w:r w:rsidRPr="005D5CE3">
        <w:rPr>
          <w:rFonts w:ascii="Palatino Linotype" w:eastAsia="Times New Roman" w:hAnsi="Palatino Linotype" w:cs="Arial"/>
          <w:lang w:val="es-ES"/>
        </w:rPr>
        <w:lastRenderedPageBreak/>
        <w:t xml:space="preserve">El </w:t>
      </w:r>
      <w:r w:rsidR="004D2FA1" w:rsidRPr="005D5CE3">
        <w:rPr>
          <w:rFonts w:ascii="Palatino Linotype" w:eastAsia="Times New Roman" w:hAnsi="Palatino Linotype" w:cs="Arial"/>
          <w:lang w:val="es-ES"/>
        </w:rPr>
        <w:t xml:space="preserve">día ocho </w:t>
      </w:r>
      <w:r w:rsidR="008C3D34" w:rsidRPr="005D5CE3">
        <w:rPr>
          <w:rFonts w:ascii="Palatino Linotype" w:eastAsia="Times New Roman" w:hAnsi="Palatino Linotype" w:cs="Arial"/>
          <w:lang w:val="es-ES"/>
        </w:rPr>
        <w:t>(</w:t>
      </w:r>
      <w:r w:rsidR="004D2FA1" w:rsidRPr="005D5CE3">
        <w:rPr>
          <w:rFonts w:ascii="Palatino Linotype" w:eastAsia="Times New Roman" w:hAnsi="Palatino Linotype" w:cs="Arial"/>
          <w:lang w:val="es-ES"/>
        </w:rPr>
        <w:t>08</w:t>
      </w:r>
      <w:r w:rsidR="003645D7" w:rsidRPr="005D5CE3">
        <w:rPr>
          <w:rFonts w:ascii="Palatino Linotype" w:eastAsia="Times New Roman" w:hAnsi="Palatino Linotype" w:cs="Arial"/>
          <w:lang w:val="es-ES"/>
        </w:rPr>
        <w:t xml:space="preserve">) </w:t>
      </w:r>
      <w:r w:rsidR="004D2FA1" w:rsidRPr="005D5CE3">
        <w:rPr>
          <w:rFonts w:ascii="Palatino Linotype" w:eastAsia="Times New Roman" w:hAnsi="Palatino Linotype" w:cs="Arial"/>
          <w:lang w:val="es-ES"/>
        </w:rPr>
        <w:t xml:space="preserve">de junio </w:t>
      </w:r>
      <w:r w:rsidRPr="005D5CE3">
        <w:rPr>
          <w:rFonts w:ascii="Palatino Linotype" w:eastAsia="Times New Roman" w:hAnsi="Palatino Linotype" w:cs="Arial"/>
          <w:lang w:val="es-ES"/>
        </w:rPr>
        <w:t xml:space="preserve">de dos mil </w:t>
      </w:r>
      <w:r w:rsidR="00FE49E3" w:rsidRPr="005D5CE3">
        <w:rPr>
          <w:rFonts w:ascii="Palatino Linotype" w:eastAsia="Times New Roman" w:hAnsi="Palatino Linotype" w:cs="Arial"/>
          <w:lang w:val="es-ES"/>
        </w:rPr>
        <w:t>dieci</w:t>
      </w:r>
      <w:r w:rsidR="00EB0B35" w:rsidRPr="005D5CE3">
        <w:rPr>
          <w:rFonts w:ascii="Palatino Linotype" w:eastAsia="Times New Roman" w:hAnsi="Palatino Linotype" w:cs="Arial"/>
          <w:lang w:val="es-ES"/>
        </w:rPr>
        <w:t>ocho</w:t>
      </w:r>
      <w:r w:rsidR="00FE49E3" w:rsidRPr="005D5CE3">
        <w:rPr>
          <w:rFonts w:ascii="Palatino Linotype" w:eastAsia="Times New Roman" w:hAnsi="Palatino Linotype" w:cs="Arial"/>
          <w:lang w:val="es-ES"/>
        </w:rPr>
        <w:t xml:space="preserve">, </w:t>
      </w:r>
      <w:r w:rsidR="004974B2" w:rsidRPr="005D5CE3">
        <w:rPr>
          <w:rFonts w:ascii="Palatino Linotype" w:hAnsi="Palatino Linotype" w:cs="Arial"/>
          <w:szCs w:val="20"/>
        </w:rPr>
        <w:t xml:space="preserve">el </w:t>
      </w:r>
      <w:r w:rsidR="004974B2" w:rsidRPr="005D5CE3">
        <w:rPr>
          <w:rFonts w:ascii="Palatino Linotype" w:hAnsi="Palatino Linotype" w:cs="Arial"/>
          <w:b/>
          <w:szCs w:val="20"/>
        </w:rPr>
        <w:t>RECURRENTE</w:t>
      </w:r>
      <w:r w:rsidRPr="005D5CE3">
        <w:rPr>
          <w:rFonts w:ascii="Palatino Linotype" w:eastAsia="Times New Roman" w:hAnsi="Palatino Linotype" w:cs="Arial"/>
          <w:lang w:val="es-ES"/>
        </w:rPr>
        <w:t xml:space="preserve"> </w:t>
      </w:r>
      <w:r w:rsidR="004D2FA1" w:rsidRPr="005D5CE3">
        <w:rPr>
          <w:rFonts w:ascii="Palatino Linotype" w:eastAsia="Times New Roman" w:hAnsi="Palatino Linotype" w:cs="Arial"/>
          <w:lang w:val="es-ES"/>
        </w:rPr>
        <w:t xml:space="preserve">estando en tiempo y forma </w:t>
      </w:r>
      <w:r w:rsidRPr="005D5CE3">
        <w:rPr>
          <w:rFonts w:ascii="Palatino Linotype" w:eastAsia="Times New Roman" w:hAnsi="Palatino Linotype" w:cs="Arial"/>
          <w:lang w:val="es-ES"/>
        </w:rPr>
        <w:t>interpuso</w:t>
      </w:r>
      <w:r w:rsidR="009316E9" w:rsidRPr="005D5CE3">
        <w:rPr>
          <w:rFonts w:ascii="Palatino Linotype" w:eastAsia="Times New Roman" w:hAnsi="Palatino Linotype" w:cs="Arial"/>
          <w:lang w:val="es-ES"/>
        </w:rPr>
        <w:t xml:space="preserve"> </w:t>
      </w:r>
      <w:r w:rsidR="00F30E8D" w:rsidRPr="005D5CE3">
        <w:rPr>
          <w:rFonts w:ascii="Palatino Linotype" w:eastAsia="Times New Roman" w:hAnsi="Palatino Linotype" w:cs="Arial"/>
          <w:lang w:val="es-ES"/>
        </w:rPr>
        <w:t>los</w:t>
      </w:r>
      <w:r w:rsidRPr="005D5CE3">
        <w:rPr>
          <w:rFonts w:ascii="Palatino Linotype" w:eastAsia="Times New Roman" w:hAnsi="Palatino Linotype" w:cs="Arial"/>
          <w:lang w:val="es-ES"/>
        </w:rPr>
        <w:t xml:space="preserve"> recurso</w:t>
      </w:r>
      <w:r w:rsidR="00F30E8D" w:rsidRPr="005D5CE3">
        <w:rPr>
          <w:rFonts w:ascii="Palatino Linotype" w:eastAsia="Times New Roman" w:hAnsi="Palatino Linotype" w:cs="Arial"/>
          <w:lang w:val="es-ES"/>
        </w:rPr>
        <w:t>s</w:t>
      </w:r>
      <w:r w:rsidR="00836DF2" w:rsidRPr="005D5CE3">
        <w:rPr>
          <w:rFonts w:ascii="Palatino Linotype" w:eastAsia="Times New Roman" w:hAnsi="Palatino Linotype" w:cs="Arial"/>
          <w:lang w:val="es-ES"/>
        </w:rPr>
        <w:t xml:space="preserve"> de revisión</w:t>
      </w:r>
      <w:r w:rsidRPr="005D5CE3">
        <w:rPr>
          <w:rFonts w:ascii="Palatino Linotype" w:eastAsia="Times New Roman" w:hAnsi="Palatino Linotype" w:cs="Arial"/>
          <w:lang w:val="es-ES"/>
        </w:rPr>
        <w:t xml:space="preserve"> </w:t>
      </w:r>
      <w:r w:rsidR="009316E9" w:rsidRPr="005D5CE3">
        <w:rPr>
          <w:rFonts w:ascii="Palatino Linotype" w:eastAsia="Times New Roman" w:hAnsi="Palatino Linotype" w:cs="Arial"/>
          <w:lang w:val="es-ES"/>
        </w:rPr>
        <w:t xml:space="preserve">en contra de </w:t>
      </w:r>
      <w:r w:rsidR="004D2FA1" w:rsidRPr="005D5CE3">
        <w:rPr>
          <w:rFonts w:ascii="Palatino Linotype" w:eastAsia="Times New Roman" w:hAnsi="Palatino Linotype" w:cs="Arial"/>
          <w:lang w:val="es-ES"/>
        </w:rPr>
        <w:t>las respuestas anteriormente referidas señalando como:</w:t>
      </w:r>
    </w:p>
    <w:p w14:paraId="20643645" w14:textId="77777777" w:rsidR="004D2FA1" w:rsidRPr="005D5CE3" w:rsidRDefault="004D2FA1" w:rsidP="004D2FA1">
      <w:pPr>
        <w:pStyle w:val="Prrafodelista"/>
        <w:spacing w:before="240" w:after="240" w:line="360" w:lineRule="auto"/>
        <w:ind w:left="426" w:right="-567"/>
        <w:jc w:val="both"/>
        <w:rPr>
          <w:rFonts w:ascii="Palatino Linotype" w:hAnsi="Palatino Linotype"/>
          <w:i/>
          <w:sz w:val="22"/>
          <w:szCs w:val="22"/>
        </w:rPr>
      </w:pPr>
    </w:p>
    <w:p w14:paraId="62A8818D" w14:textId="77777777" w:rsidR="004D2FA1" w:rsidRPr="005D5CE3" w:rsidRDefault="004D2FA1" w:rsidP="004D2FA1">
      <w:pPr>
        <w:pStyle w:val="Prrafodelista"/>
        <w:spacing w:before="240" w:after="240" w:line="360" w:lineRule="auto"/>
        <w:ind w:left="426" w:right="-567"/>
        <w:jc w:val="both"/>
        <w:rPr>
          <w:rFonts w:ascii="Palatino Linotype" w:eastAsia="Times New Roman" w:hAnsi="Palatino Linotype" w:cs="Arial"/>
          <w:b/>
          <w:lang w:val="es-ES"/>
        </w:rPr>
      </w:pPr>
      <w:r w:rsidRPr="005D5CE3">
        <w:rPr>
          <w:rFonts w:ascii="Palatino Linotype" w:eastAsia="Times New Roman" w:hAnsi="Palatino Linotype" w:cs="Arial"/>
          <w:b/>
          <w:lang w:val="es-ES"/>
        </w:rPr>
        <w:t>Acto impugnado:</w:t>
      </w:r>
    </w:p>
    <w:p w14:paraId="17768273" w14:textId="6F4107BF" w:rsidR="004D2FA1" w:rsidRPr="005D5CE3" w:rsidRDefault="004D2FA1" w:rsidP="002B7208">
      <w:pPr>
        <w:pStyle w:val="Prrafodelista"/>
        <w:spacing w:before="240" w:after="240" w:line="360" w:lineRule="auto"/>
        <w:ind w:left="426" w:right="-567"/>
        <w:jc w:val="both"/>
        <w:rPr>
          <w:rFonts w:ascii="Palatino Linotype" w:hAnsi="Palatino Linotype" w:cs="Arial"/>
          <w:b/>
          <w:bCs/>
        </w:rPr>
      </w:pPr>
      <w:r w:rsidRPr="005D5CE3">
        <w:rPr>
          <w:rFonts w:ascii="Palatino Linotype" w:hAnsi="Palatino Linotype" w:cs="Arial"/>
          <w:b/>
          <w:bCs/>
        </w:rPr>
        <w:t>02168/INFOEM/IP/RR/2018:</w:t>
      </w:r>
      <w:r w:rsidRPr="005D5CE3">
        <w:rPr>
          <w:rFonts w:ascii="Palatino Linotype" w:hAnsi="Palatino Linotype" w:cs="Arial"/>
          <w:bCs/>
          <w:i/>
          <w:sz w:val="22"/>
          <w:szCs w:val="22"/>
        </w:rPr>
        <w:t>“</w:t>
      </w:r>
      <w:r w:rsidRPr="005D5CE3">
        <w:rPr>
          <w:rFonts w:ascii="Palatino Linotype" w:eastAsia="Calibri" w:hAnsi="Palatino Linotype" w:cs="Arial"/>
          <w:i/>
          <w:sz w:val="22"/>
          <w:szCs w:val="22"/>
          <w:lang w:val="es-ES"/>
        </w:rPr>
        <w:t>00132/COYOTEP/IP/2018</w:t>
      </w:r>
      <w:r w:rsidR="00025709" w:rsidRPr="005D5CE3">
        <w:rPr>
          <w:rFonts w:ascii="Palatino Linotype" w:eastAsia="Calibri" w:hAnsi="Palatino Linotype" w:cs="Arial"/>
          <w:i/>
          <w:sz w:val="22"/>
          <w:szCs w:val="22"/>
          <w:lang w:val="es-ES"/>
        </w:rPr>
        <w:t>.</w:t>
      </w:r>
      <w:r w:rsidRPr="005D5CE3">
        <w:rPr>
          <w:rFonts w:ascii="Palatino Linotype" w:eastAsia="Calibri" w:hAnsi="Palatino Linotype" w:cs="Arial"/>
          <w:i/>
          <w:sz w:val="22"/>
          <w:szCs w:val="22"/>
          <w:lang w:val="es-ES"/>
        </w:rPr>
        <w:t>”(Sic)</w:t>
      </w:r>
    </w:p>
    <w:p w14:paraId="588647C2" w14:textId="22FB994A" w:rsidR="004D2FA1" w:rsidRPr="005D5CE3" w:rsidRDefault="004D2FA1" w:rsidP="002B7208">
      <w:pPr>
        <w:pStyle w:val="Prrafodelista"/>
        <w:spacing w:before="240" w:after="240" w:line="360" w:lineRule="auto"/>
        <w:ind w:left="426" w:right="-567"/>
        <w:jc w:val="both"/>
        <w:rPr>
          <w:rFonts w:ascii="Palatino Linotype" w:hAnsi="Palatino Linotype" w:cs="Arial"/>
          <w:b/>
          <w:bCs/>
        </w:rPr>
      </w:pPr>
      <w:r w:rsidRPr="005D5CE3">
        <w:rPr>
          <w:rFonts w:ascii="Palatino Linotype" w:hAnsi="Palatino Linotype" w:cs="Arial"/>
          <w:b/>
          <w:bCs/>
        </w:rPr>
        <w:t xml:space="preserve"> 02169/INFOEM/IP/RR/2018:</w:t>
      </w:r>
      <w:r w:rsidR="00025709" w:rsidRPr="005D5CE3">
        <w:rPr>
          <w:rFonts w:ascii="Palatino Linotype" w:hAnsi="Palatino Linotype" w:cs="Arial"/>
          <w:bCs/>
          <w:i/>
          <w:sz w:val="22"/>
          <w:szCs w:val="22"/>
        </w:rPr>
        <w:t>“</w:t>
      </w:r>
      <w:r w:rsidRPr="005D5CE3">
        <w:rPr>
          <w:rFonts w:ascii="Palatino Linotype" w:hAnsi="Palatino Linotype" w:cs="Arial"/>
          <w:bCs/>
          <w:i/>
          <w:sz w:val="22"/>
          <w:szCs w:val="22"/>
        </w:rPr>
        <w:t>Folio de la solicitud: 00131/COYOTEP/IP/2018” (Sic).</w:t>
      </w:r>
    </w:p>
    <w:p w14:paraId="3452E9FA" w14:textId="78434793" w:rsidR="005819E1" w:rsidRPr="005D5CE3" w:rsidRDefault="004D2FA1" w:rsidP="002B7208">
      <w:pPr>
        <w:pStyle w:val="Prrafodelista"/>
        <w:spacing w:before="240" w:after="240" w:line="360" w:lineRule="auto"/>
        <w:ind w:left="426" w:right="-567"/>
        <w:jc w:val="both"/>
        <w:rPr>
          <w:rFonts w:ascii="Palatino Linotype" w:hAnsi="Palatino Linotype" w:cs="Arial"/>
          <w:b/>
          <w:bCs/>
        </w:rPr>
      </w:pPr>
      <w:r w:rsidRPr="005D5CE3">
        <w:rPr>
          <w:rFonts w:ascii="Palatino Linotype" w:hAnsi="Palatino Linotype" w:cs="Arial"/>
          <w:b/>
          <w:bCs/>
        </w:rPr>
        <w:t xml:space="preserve"> 02171/INFOEM/IP/RR/2018:</w:t>
      </w:r>
      <w:r w:rsidR="00025709" w:rsidRPr="005D5CE3">
        <w:rPr>
          <w:rFonts w:ascii="Palatino Linotype" w:hAnsi="Palatino Linotype" w:cs="Arial"/>
          <w:bCs/>
          <w:i/>
          <w:sz w:val="22"/>
          <w:szCs w:val="22"/>
        </w:rPr>
        <w:t>“Folio de la solicitud: 00128/COYOTEP/IP/2018” (Sic).</w:t>
      </w:r>
    </w:p>
    <w:p w14:paraId="18DC72B0" w14:textId="77777777" w:rsidR="002B7208" w:rsidRPr="005D5CE3" w:rsidRDefault="002B7208" w:rsidP="00025709">
      <w:pPr>
        <w:pStyle w:val="Prrafodelista"/>
        <w:spacing w:before="240" w:after="240" w:line="360" w:lineRule="auto"/>
        <w:ind w:left="426" w:right="-567"/>
        <w:jc w:val="both"/>
        <w:rPr>
          <w:rFonts w:ascii="Palatino Linotype" w:hAnsi="Palatino Linotype" w:cs="Arial"/>
          <w:b/>
          <w:bCs/>
        </w:rPr>
      </w:pPr>
    </w:p>
    <w:p w14:paraId="71DA9DF3" w14:textId="6C92A41E" w:rsidR="00025709" w:rsidRPr="005D5CE3" w:rsidRDefault="00025709" w:rsidP="00025709">
      <w:pPr>
        <w:pStyle w:val="Prrafodelista"/>
        <w:spacing w:before="240" w:after="240" w:line="360" w:lineRule="auto"/>
        <w:ind w:left="426" w:right="-567"/>
        <w:jc w:val="both"/>
        <w:rPr>
          <w:rFonts w:ascii="Palatino Linotype" w:hAnsi="Palatino Linotype" w:cs="Arial"/>
          <w:b/>
          <w:bCs/>
        </w:rPr>
      </w:pPr>
      <w:r w:rsidRPr="005D5CE3">
        <w:rPr>
          <w:rFonts w:ascii="Palatino Linotype" w:hAnsi="Palatino Linotype" w:cs="Arial"/>
          <w:b/>
          <w:bCs/>
        </w:rPr>
        <w:t>Motivos de Inconformidad:</w:t>
      </w:r>
    </w:p>
    <w:p w14:paraId="19C90A49" w14:textId="6F941E5E" w:rsidR="00025709" w:rsidRPr="005D5CE3" w:rsidRDefault="00025709" w:rsidP="002B7208">
      <w:pPr>
        <w:pStyle w:val="Prrafodelista"/>
        <w:spacing w:before="240" w:after="240" w:line="360" w:lineRule="auto"/>
        <w:ind w:left="426" w:right="-567"/>
        <w:jc w:val="both"/>
        <w:rPr>
          <w:rFonts w:ascii="Palatino Linotype" w:hAnsi="Palatino Linotype" w:cs="Arial"/>
          <w:b/>
          <w:bCs/>
        </w:rPr>
      </w:pPr>
      <w:r w:rsidRPr="005D5CE3">
        <w:rPr>
          <w:rFonts w:ascii="Palatino Linotype" w:hAnsi="Palatino Linotype" w:cs="Arial"/>
          <w:b/>
          <w:bCs/>
        </w:rPr>
        <w:t>02168/INFOEM/IP/RR/2018:</w:t>
      </w:r>
      <w:r w:rsidR="002B7208" w:rsidRPr="005D5CE3">
        <w:rPr>
          <w:rFonts w:ascii="Palatino Linotype" w:hAnsi="Palatino Linotype" w:cs="Arial"/>
          <w:b/>
          <w:bCs/>
        </w:rPr>
        <w:t xml:space="preserve"> </w:t>
      </w:r>
      <w:r w:rsidRPr="005D5CE3">
        <w:rPr>
          <w:rFonts w:ascii="Palatino Linotype" w:hAnsi="Palatino Linotype" w:cs="Arial"/>
          <w:bCs/>
          <w:i/>
          <w:sz w:val="22"/>
          <w:szCs w:val="22"/>
        </w:rPr>
        <w:t>“NO SE ME CONTESTO LO QUE SOLICITE” (Sic).</w:t>
      </w:r>
    </w:p>
    <w:p w14:paraId="609A9D7A" w14:textId="1F72F98E" w:rsidR="008D1E14" w:rsidRPr="005D5CE3" w:rsidRDefault="00025709" w:rsidP="002B7208">
      <w:pPr>
        <w:pStyle w:val="Prrafodelista"/>
        <w:spacing w:before="240" w:after="240" w:line="360" w:lineRule="auto"/>
        <w:ind w:left="426" w:right="-567"/>
        <w:jc w:val="both"/>
        <w:rPr>
          <w:rFonts w:ascii="Palatino Linotype" w:hAnsi="Palatino Linotype" w:cs="Arial"/>
          <w:b/>
          <w:bCs/>
        </w:rPr>
      </w:pPr>
      <w:r w:rsidRPr="005D5CE3">
        <w:rPr>
          <w:rFonts w:ascii="Palatino Linotype" w:hAnsi="Palatino Linotype" w:cs="Arial"/>
          <w:b/>
          <w:bCs/>
        </w:rPr>
        <w:t>02169/INFOEM/IP/RR/2018:</w:t>
      </w:r>
      <w:r w:rsidR="002B7208" w:rsidRPr="005D5CE3">
        <w:rPr>
          <w:rFonts w:ascii="Palatino Linotype" w:hAnsi="Palatino Linotype" w:cs="Arial"/>
          <w:b/>
          <w:bCs/>
        </w:rPr>
        <w:t xml:space="preserve"> </w:t>
      </w:r>
      <w:r w:rsidRPr="005D5CE3">
        <w:rPr>
          <w:rFonts w:ascii="Palatino Linotype" w:hAnsi="Palatino Linotype" w:cs="Arial"/>
          <w:bCs/>
          <w:i/>
          <w:sz w:val="22"/>
          <w:szCs w:val="22"/>
        </w:rPr>
        <w:t>“NO SE ME CONTESTO LO QUE SOLICITE” (Sic).</w:t>
      </w:r>
    </w:p>
    <w:p w14:paraId="45B0B4D3" w14:textId="45BEF307" w:rsidR="008D1E14" w:rsidRPr="005D5CE3" w:rsidRDefault="008D1E14" w:rsidP="002B7208">
      <w:pPr>
        <w:pStyle w:val="Prrafodelista"/>
        <w:spacing w:before="240" w:after="240" w:line="360" w:lineRule="auto"/>
        <w:ind w:left="426" w:right="-567"/>
        <w:jc w:val="both"/>
        <w:rPr>
          <w:rFonts w:ascii="Palatino Linotype" w:hAnsi="Palatino Linotype" w:cs="Arial"/>
          <w:b/>
          <w:bCs/>
        </w:rPr>
      </w:pPr>
      <w:r w:rsidRPr="005D5CE3">
        <w:rPr>
          <w:rFonts w:ascii="Palatino Linotype" w:hAnsi="Palatino Linotype" w:cs="Arial"/>
          <w:b/>
          <w:bCs/>
        </w:rPr>
        <w:t>02171/INFOEM/IP/RR/2018:</w:t>
      </w:r>
      <w:r w:rsidR="002B7208" w:rsidRPr="005D5CE3">
        <w:rPr>
          <w:rFonts w:ascii="Palatino Linotype" w:hAnsi="Palatino Linotype" w:cs="Arial"/>
          <w:b/>
          <w:bCs/>
        </w:rPr>
        <w:t xml:space="preserve"> </w:t>
      </w:r>
      <w:r w:rsidRPr="005D5CE3">
        <w:rPr>
          <w:rFonts w:ascii="Palatino Linotype" w:hAnsi="Palatino Linotype" w:cs="Arial"/>
          <w:bCs/>
          <w:i/>
          <w:sz w:val="22"/>
          <w:szCs w:val="22"/>
        </w:rPr>
        <w:t>“NO SE DIO RESPUESTA A LO QUE SOLICITE. CONSIDERO QUE EL INFOEM NO ESTA REALIZANDO SU TRABAJO DE MANERA IMPARCIAL Y ESTA APOYANDO Y ENCUBRIENDO A LOS SUJETOS OBLIGADOS DEL MUNICIPIO DE COYOTEPEC.” (Sic)</w:t>
      </w:r>
    </w:p>
    <w:p w14:paraId="26982E29" w14:textId="77777777" w:rsidR="008D1E14" w:rsidRPr="005D5CE3" w:rsidRDefault="008D1E14" w:rsidP="008D1E14">
      <w:pPr>
        <w:pStyle w:val="Prrafodelista"/>
        <w:spacing w:before="240" w:after="240" w:line="360" w:lineRule="auto"/>
        <w:ind w:left="426" w:right="-567"/>
        <w:jc w:val="both"/>
        <w:rPr>
          <w:rFonts w:ascii="Palatino Linotype" w:hAnsi="Palatino Linotype" w:cs="Arial"/>
          <w:b/>
          <w:bCs/>
        </w:rPr>
      </w:pPr>
    </w:p>
    <w:p w14:paraId="7414731B" w14:textId="6A09444F" w:rsidR="00964620" w:rsidRPr="005D5CE3" w:rsidRDefault="00964620" w:rsidP="007D0C65">
      <w:pPr>
        <w:pStyle w:val="Prrafodelista"/>
        <w:numPr>
          <w:ilvl w:val="0"/>
          <w:numId w:val="1"/>
        </w:numPr>
        <w:spacing w:before="240" w:after="240" w:line="360" w:lineRule="auto"/>
        <w:ind w:left="426" w:right="-567" w:hanging="426"/>
        <w:jc w:val="both"/>
        <w:rPr>
          <w:rFonts w:ascii="Palatino Linotype" w:eastAsia="Times New Roman" w:hAnsi="Palatino Linotype" w:cs="Arial"/>
        </w:rPr>
      </w:pPr>
      <w:r w:rsidRPr="005D5CE3">
        <w:rPr>
          <w:rFonts w:ascii="Palatino Linotype" w:hAnsi="Palatino Linotype" w:cs="Arial"/>
          <w:bCs/>
        </w:rPr>
        <w:t xml:space="preserve">Asimismo con fundamento en lo dispuesto por el </w:t>
      </w:r>
      <w:r w:rsidRPr="005D5CE3">
        <w:rPr>
          <w:rFonts w:ascii="Palatino Linotype" w:eastAsia="Calibri" w:hAnsi="Palatino Linotype" w:cs="Arial"/>
          <w:lang w:val="es-ES"/>
        </w:rPr>
        <w:t xml:space="preserve">artículo 185 fracción I de la </w:t>
      </w:r>
      <w:r w:rsidRPr="005D5CE3">
        <w:rPr>
          <w:rFonts w:ascii="Palatino Linotype" w:eastAsia="Calibri" w:hAnsi="Palatino Linotype" w:cs="Arial"/>
          <w:b/>
          <w:lang w:val="es-ES"/>
        </w:rPr>
        <w:t xml:space="preserve">Ley de Transparencia y Acceso a la Información Pública del Estado de México y Municipios </w:t>
      </w:r>
      <w:r w:rsidRPr="005D5CE3">
        <w:rPr>
          <w:rFonts w:ascii="Palatino Linotype" w:eastAsia="Times New Roman" w:hAnsi="Palatino Linotype" w:cs="Arial"/>
          <w:lang w:val="es-ES"/>
        </w:rPr>
        <w:t xml:space="preserve">se turnó al </w:t>
      </w:r>
      <w:r w:rsidRPr="005D5CE3">
        <w:rPr>
          <w:rFonts w:ascii="Palatino Linotype" w:eastAsia="Times New Roman" w:hAnsi="Palatino Linotype" w:cs="Arial"/>
          <w:b/>
          <w:lang w:val="es-ES"/>
        </w:rPr>
        <w:t xml:space="preserve">Comisionado José Guadalupe Luna Hernández </w:t>
      </w:r>
      <w:r w:rsidRPr="005D5CE3">
        <w:rPr>
          <w:rFonts w:ascii="Palatino Linotype" w:eastAsia="Times New Roman" w:hAnsi="Palatino Linotype" w:cs="Arial"/>
          <w:lang w:val="es-ES"/>
        </w:rPr>
        <w:t xml:space="preserve">con el objeto de </w:t>
      </w:r>
      <w:r w:rsidRPr="005D5CE3">
        <w:rPr>
          <w:rFonts w:ascii="Palatino Linotype" w:eastAsia="Times New Roman" w:hAnsi="Palatino Linotype" w:cs="Arial"/>
        </w:rPr>
        <w:t xml:space="preserve">su análisis, posteriormente el Pleno </w:t>
      </w:r>
      <w:r w:rsidRPr="005D5CE3">
        <w:rPr>
          <w:rFonts w:ascii="Palatino Linotype" w:eastAsia="MS Mincho" w:hAnsi="Palatino Linotype" w:cs="Arial"/>
        </w:rPr>
        <w:t>de este Órgano Autónomo, en la</w:t>
      </w:r>
      <w:r w:rsidRPr="005D5CE3">
        <w:rPr>
          <w:rFonts w:ascii="Palatino Linotype" w:eastAsia="MS Mincho" w:hAnsi="Palatino Linotype" w:cs="Arial"/>
          <w:b/>
        </w:rPr>
        <w:t xml:space="preserve"> </w:t>
      </w:r>
      <w:r w:rsidR="00B10334" w:rsidRPr="005D5CE3">
        <w:rPr>
          <w:rFonts w:ascii="Palatino Linotype" w:eastAsia="MS Mincho" w:hAnsi="Palatino Linotype" w:cs="Arial"/>
        </w:rPr>
        <w:t>Vigésima</w:t>
      </w:r>
      <w:r w:rsidR="008D1E14" w:rsidRPr="005D5CE3">
        <w:rPr>
          <w:rFonts w:ascii="Palatino Linotype" w:eastAsia="MS Mincho" w:hAnsi="Palatino Linotype" w:cs="Arial"/>
        </w:rPr>
        <w:t xml:space="preserve"> Tercera</w:t>
      </w:r>
      <w:r w:rsidR="00B10334" w:rsidRPr="005D5CE3">
        <w:rPr>
          <w:rFonts w:ascii="Palatino Linotype" w:eastAsia="MS Mincho" w:hAnsi="Palatino Linotype" w:cs="Arial"/>
        </w:rPr>
        <w:t xml:space="preserve"> Sesión</w:t>
      </w:r>
      <w:r w:rsidR="00A22074" w:rsidRPr="005D5CE3">
        <w:rPr>
          <w:rFonts w:ascii="Palatino Linotype" w:eastAsia="MS Mincho" w:hAnsi="Palatino Linotype" w:cs="Arial"/>
        </w:rPr>
        <w:t xml:space="preserve"> Ordinaria</w:t>
      </w:r>
      <w:r w:rsidR="008D1E14" w:rsidRPr="005D5CE3">
        <w:rPr>
          <w:rFonts w:ascii="Palatino Linotype" w:eastAsia="MS Mincho" w:hAnsi="Palatino Linotype" w:cs="Arial"/>
        </w:rPr>
        <w:t xml:space="preserve"> de fecha veinte</w:t>
      </w:r>
      <w:r w:rsidR="00591082" w:rsidRPr="005D5CE3">
        <w:rPr>
          <w:rFonts w:ascii="Palatino Linotype" w:eastAsia="MS Mincho" w:hAnsi="Palatino Linotype" w:cs="Arial"/>
        </w:rPr>
        <w:t xml:space="preserve"> </w:t>
      </w:r>
      <w:r w:rsidR="008D1E14" w:rsidRPr="005D5CE3">
        <w:rPr>
          <w:rFonts w:ascii="Palatino Linotype" w:eastAsia="MS Mincho" w:hAnsi="Palatino Linotype" w:cs="Arial"/>
        </w:rPr>
        <w:t>(20</w:t>
      </w:r>
      <w:r w:rsidRPr="005D5CE3">
        <w:rPr>
          <w:rFonts w:ascii="Palatino Linotype" w:eastAsia="MS Mincho" w:hAnsi="Palatino Linotype" w:cs="Arial"/>
        </w:rPr>
        <w:t xml:space="preserve">) de </w:t>
      </w:r>
      <w:r w:rsidR="008D1E14" w:rsidRPr="005D5CE3">
        <w:rPr>
          <w:rFonts w:ascii="Palatino Linotype" w:eastAsia="MS Mincho" w:hAnsi="Palatino Linotype" w:cs="Arial"/>
        </w:rPr>
        <w:t xml:space="preserve">junio </w:t>
      </w:r>
      <w:r w:rsidR="00591082" w:rsidRPr="005D5CE3">
        <w:rPr>
          <w:rFonts w:ascii="Palatino Linotype" w:eastAsia="MS Mincho" w:hAnsi="Palatino Linotype" w:cs="Arial"/>
        </w:rPr>
        <w:t>de dos mil dieciocho</w:t>
      </w:r>
      <w:r w:rsidRPr="005D5CE3">
        <w:rPr>
          <w:rFonts w:ascii="Palatino Linotype" w:eastAsia="MS Mincho" w:hAnsi="Palatino Linotype" w:cs="Arial"/>
        </w:rPr>
        <w:t xml:space="preserve"> ordenó la acumulación d</w:t>
      </w:r>
      <w:proofErr w:type="spellStart"/>
      <w:r w:rsidR="00295120" w:rsidRPr="005D5CE3">
        <w:rPr>
          <w:rFonts w:ascii="Palatino Linotype" w:eastAsia="Times New Roman" w:hAnsi="Palatino Linotype" w:cs="Arial"/>
          <w:lang w:val="es-ES"/>
        </w:rPr>
        <w:t>e</w:t>
      </w:r>
      <w:proofErr w:type="spellEnd"/>
      <w:r w:rsidR="00295120" w:rsidRPr="005D5CE3">
        <w:rPr>
          <w:rFonts w:ascii="Palatino Linotype" w:eastAsia="Times New Roman" w:hAnsi="Palatino Linotype" w:cs="Arial"/>
          <w:lang w:val="es-ES"/>
        </w:rPr>
        <w:t xml:space="preserve"> </w:t>
      </w:r>
      <w:r w:rsidRPr="005D5CE3">
        <w:rPr>
          <w:rFonts w:ascii="Palatino Linotype" w:eastAsia="Times New Roman" w:hAnsi="Palatino Linotype" w:cs="Arial"/>
          <w:lang w:val="es-ES"/>
        </w:rPr>
        <w:t xml:space="preserve">los recursos de revisión </w:t>
      </w:r>
      <w:r w:rsidR="008D1E14" w:rsidRPr="005D5CE3">
        <w:rPr>
          <w:rFonts w:ascii="Palatino Linotype" w:hAnsi="Palatino Linotype" w:cs="Arial"/>
          <w:b/>
          <w:bCs/>
        </w:rPr>
        <w:t>02168</w:t>
      </w:r>
      <w:r w:rsidR="005C066D" w:rsidRPr="005D5CE3">
        <w:rPr>
          <w:rFonts w:ascii="Palatino Linotype" w:hAnsi="Palatino Linotype" w:cs="Arial"/>
          <w:b/>
          <w:bCs/>
        </w:rPr>
        <w:t>/INFOEM/IP/RR/2018</w:t>
      </w:r>
      <w:r w:rsidR="000958E0" w:rsidRPr="005D5CE3">
        <w:rPr>
          <w:rFonts w:ascii="Palatino Linotype" w:hAnsi="Palatino Linotype" w:cs="Arial"/>
          <w:b/>
          <w:bCs/>
        </w:rPr>
        <w:t xml:space="preserve"> y 02171</w:t>
      </w:r>
      <w:r w:rsidR="009D1A91" w:rsidRPr="005D5CE3">
        <w:rPr>
          <w:rFonts w:ascii="Palatino Linotype" w:hAnsi="Palatino Linotype" w:cs="Arial"/>
          <w:b/>
          <w:bCs/>
        </w:rPr>
        <w:t>/INFOEM/IP/RR/2018</w:t>
      </w:r>
      <w:r w:rsidR="000958E0" w:rsidRPr="005D5CE3">
        <w:rPr>
          <w:rFonts w:ascii="Palatino Linotype" w:hAnsi="Palatino Linotype" w:cs="Arial"/>
          <w:b/>
          <w:bCs/>
        </w:rPr>
        <w:t xml:space="preserve"> </w:t>
      </w:r>
      <w:r w:rsidR="005C066D" w:rsidRPr="005D5CE3">
        <w:rPr>
          <w:rFonts w:ascii="Palatino Linotype" w:hAnsi="Palatino Linotype" w:cs="Arial"/>
          <w:bCs/>
        </w:rPr>
        <w:t>d</w:t>
      </w:r>
      <w:r w:rsidR="00C2706D" w:rsidRPr="005D5CE3">
        <w:rPr>
          <w:rFonts w:ascii="Palatino Linotype" w:eastAsia="Times New Roman" w:hAnsi="Palatino Linotype" w:cs="Arial"/>
          <w:lang w:val="es-ES"/>
        </w:rPr>
        <w:t xml:space="preserve">el </w:t>
      </w:r>
      <w:r w:rsidRPr="005D5CE3">
        <w:rPr>
          <w:rFonts w:ascii="Palatino Linotype" w:eastAsia="Times New Roman" w:hAnsi="Palatino Linotype" w:cs="Arial"/>
          <w:lang w:val="es-ES"/>
        </w:rPr>
        <w:t>Comisionado</w:t>
      </w:r>
      <w:r w:rsidRPr="005D5CE3">
        <w:rPr>
          <w:rFonts w:ascii="Palatino Linotype" w:eastAsia="Times New Roman" w:hAnsi="Palatino Linotype" w:cs="Arial"/>
          <w:b/>
          <w:lang w:val="es-ES"/>
        </w:rPr>
        <w:t xml:space="preserve"> </w:t>
      </w:r>
      <w:r w:rsidR="000958E0" w:rsidRPr="005D5CE3">
        <w:rPr>
          <w:rFonts w:ascii="Palatino Linotype" w:hAnsi="Palatino Linotype"/>
          <w:b/>
        </w:rPr>
        <w:t xml:space="preserve">José </w:t>
      </w:r>
      <w:r w:rsidR="000958E0" w:rsidRPr="005D5CE3">
        <w:rPr>
          <w:rFonts w:ascii="Palatino Linotype" w:hAnsi="Palatino Linotype"/>
          <w:b/>
        </w:rPr>
        <w:lastRenderedPageBreak/>
        <w:t xml:space="preserve">Guadalupe Luna Hernández y </w:t>
      </w:r>
      <w:r w:rsidR="009D1A91" w:rsidRPr="005D5CE3">
        <w:rPr>
          <w:rFonts w:ascii="Palatino Linotype" w:hAnsi="Palatino Linotype" w:cs="Arial"/>
          <w:b/>
          <w:bCs/>
        </w:rPr>
        <w:t>0</w:t>
      </w:r>
      <w:r w:rsidR="000958E0" w:rsidRPr="005D5CE3">
        <w:rPr>
          <w:rFonts w:ascii="Palatino Linotype" w:hAnsi="Palatino Linotype" w:cs="Arial"/>
          <w:b/>
          <w:bCs/>
        </w:rPr>
        <w:t>2169</w:t>
      </w:r>
      <w:r w:rsidR="009D1A91" w:rsidRPr="005D5CE3">
        <w:rPr>
          <w:rFonts w:ascii="Palatino Linotype" w:hAnsi="Palatino Linotype" w:cs="Arial"/>
          <w:b/>
          <w:bCs/>
        </w:rPr>
        <w:t>/INFOEM/IP/RR/2</w:t>
      </w:r>
      <w:r w:rsidR="000958E0" w:rsidRPr="005D5CE3">
        <w:rPr>
          <w:rFonts w:ascii="Palatino Linotype" w:hAnsi="Palatino Linotype" w:cs="Arial"/>
          <w:b/>
          <w:bCs/>
        </w:rPr>
        <w:t>018</w:t>
      </w:r>
      <w:r w:rsidR="009D1A91" w:rsidRPr="005D5CE3">
        <w:rPr>
          <w:rFonts w:ascii="Palatino Linotype" w:hAnsi="Palatino Linotype" w:cs="Arial"/>
          <w:b/>
          <w:bCs/>
        </w:rPr>
        <w:t xml:space="preserve"> </w:t>
      </w:r>
      <w:r w:rsidR="000958E0" w:rsidRPr="005D5CE3">
        <w:rPr>
          <w:rFonts w:ascii="Palatino Linotype" w:hAnsi="Palatino Linotype" w:cs="Arial"/>
          <w:bCs/>
        </w:rPr>
        <w:t>d</w:t>
      </w:r>
      <w:r w:rsidR="00E76B83" w:rsidRPr="005D5CE3">
        <w:rPr>
          <w:rFonts w:ascii="Palatino Linotype" w:hAnsi="Palatino Linotype" w:cs="Arial"/>
          <w:bCs/>
        </w:rPr>
        <w:t>el C</w:t>
      </w:r>
      <w:r w:rsidR="005C066D" w:rsidRPr="005D5CE3">
        <w:rPr>
          <w:rFonts w:ascii="Palatino Linotype" w:hAnsi="Palatino Linotype" w:cs="Arial"/>
          <w:bCs/>
        </w:rPr>
        <w:t xml:space="preserve">omisionado </w:t>
      </w:r>
      <w:r w:rsidR="005C066D" w:rsidRPr="005D5CE3">
        <w:rPr>
          <w:rFonts w:ascii="Palatino Linotype" w:hAnsi="Palatino Linotype" w:cs="Arial"/>
          <w:b/>
          <w:bCs/>
        </w:rPr>
        <w:t xml:space="preserve">Javier </w:t>
      </w:r>
      <w:r w:rsidR="00591082" w:rsidRPr="005D5CE3">
        <w:rPr>
          <w:rFonts w:ascii="Palatino Linotype" w:hAnsi="Palatino Linotype" w:cs="Arial"/>
          <w:b/>
          <w:bCs/>
        </w:rPr>
        <w:t>Martínez</w:t>
      </w:r>
      <w:r w:rsidR="005C066D" w:rsidRPr="005D5CE3">
        <w:rPr>
          <w:rFonts w:ascii="Palatino Linotype" w:hAnsi="Palatino Linotype" w:cs="Arial"/>
          <w:b/>
          <w:bCs/>
        </w:rPr>
        <w:t xml:space="preserve"> Cruz</w:t>
      </w:r>
      <w:r w:rsidR="00EE3A1A" w:rsidRPr="005D5CE3">
        <w:rPr>
          <w:rFonts w:ascii="Palatino Linotype" w:hAnsi="Palatino Linotype" w:cs="Arial"/>
          <w:b/>
          <w:bCs/>
        </w:rPr>
        <w:t xml:space="preserve">, </w:t>
      </w:r>
      <w:r w:rsidR="0009797A" w:rsidRPr="005D5CE3">
        <w:rPr>
          <w:rFonts w:ascii="Palatino Linotype" w:eastAsia="MS Mincho" w:hAnsi="Palatino Linotype" w:cs="Times New Roman"/>
          <w:bCs/>
        </w:rPr>
        <w:t xml:space="preserve"> toda vez que se trata del mismo </w:t>
      </w:r>
      <w:r w:rsidR="0009797A" w:rsidRPr="005D5CE3">
        <w:rPr>
          <w:rFonts w:ascii="Palatino Linotype" w:eastAsia="MS Mincho" w:hAnsi="Palatino Linotype" w:cs="Times New Roman"/>
          <w:b/>
          <w:bCs/>
        </w:rPr>
        <w:t xml:space="preserve">RECURRENTE </w:t>
      </w:r>
      <w:r w:rsidR="0009797A" w:rsidRPr="005D5CE3">
        <w:rPr>
          <w:rFonts w:ascii="Palatino Linotype" w:eastAsia="MS Mincho" w:hAnsi="Palatino Linotype" w:cs="Times New Roman"/>
          <w:bCs/>
        </w:rPr>
        <w:t xml:space="preserve">y el mismo </w:t>
      </w:r>
      <w:r w:rsidR="0009797A" w:rsidRPr="005D5CE3">
        <w:rPr>
          <w:rFonts w:ascii="Palatino Linotype" w:eastAsia="MS Mincho" w:hAnsi="Palatino Linotype" w:cs="Times New Roman"/>
          <w:b/>
          <w:bCs/>
        </w:rPr>
        <w:t xml:space="preserve">SUJETO OBLIGADO </w:t>
      </w:r>
      <w:r w:rsidR="0009797A" w:rsidRPr="005D5CE3">
        <w:rPr>
          <w:rFonts w:ascii="Palatino Linotype" w:eastAsia="MS Mincho" w:hAnsi="Palatino Linotype" w:cs="Times New Roman"/>
          <w:bCs/>
        </w:rPr>
        <w:t>el comisionado ponente considera que resulta conveniente su acumulación</w:t>
      </w:r>
      <w:r w:rsidRPr="005D5CE3">
        <w:rPr>
          <w:rFonts w:ascii="Palatino Linotype" w:eastAsia="Times New Roman" w:hAnsi="Palatino Linotype" w:cs="Arial"/>
          <w:b/>
          <w:lang w:val="es-ES"/>
        </w:rPr>
        <w:t xml:space="preserve"> </w:t>
      </w:r>
      <w:r w:rsidRPr="005D5CE3">
        <w:rPr>
          <w:rFonts w:ascii="Palatino Linotype" w:eastAsia="MS Mincho" w:hAnsi="Palatino Linotype" w:cs="Arial"/>
        </w:rPr>
        <w:t xml:space="preserve">a efecto de </w:t>
      </w:r>
      <w:r w:rsidR="0009797A" w:rsidRPr="005D5CE3">
        <w:rPr>
          <w:rFonts w:ascii="Palatino Linotype" w:eastAsia="MS Mincho" w:hAnsi="Palatino Linotype" w:cs="Arial"/>
        </w:rPr>
        <w:t>formular</w:t>
      </w:r>
      <w:r w:rsidRPr="005D5CE3">
        <w:rPr>
          <w:rFonts w:ascii="Palatino Linotype" w:eastAsia="MS Mincho" w:hAnsi="Palatino Linotype" w:cs="Arial"/>
        </w:rPr>
        <w:t xml:space="preserve"> y p</w:t>
      </w:r>
      <w:r w:rsidR="0009797A" w:rsidRPr="005D5CE3">
        <w:rPr>
          <w:rFonts w:ascii="Palatino Linotype" w:eastAsia="MS Mincho" w:hAnsi="Palatino Linotype" w:cs="Arial"/>
        </w:rPr>
        <w:t>resentar</w:t>
      </w:r>
      <w:r w:rsidRPr="005D5CE3">
        <w:rPr>
          <w:rFonts w:ascii="Palatino Linotype" w:eastAsia="MS Mincho" w:hAnsi="Palatino Linotype" w:cs="Arial"/>
        </w:rPr>
        <w:t xml:space="preserve"> el proyecto de resolución correspondiente</w:t>
      </w:r>
      <w:r w:rsidRPr="005D5CE3">
        <w:rPr>
          <w:rFonts w:ascii="Palatino Linotype" w:eastAsia="Times New Roman" w:hAnsi="Palatino Linotype" w:cs="Arial"/>
        </w:rPr>
        <w:t xml:space="preserve"> de conformidad con el numeral ONCE incisos b) y c) de los </w:t>
      </w:r>
      <w:r w:rsidRPr="005D5CE3">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5D5CE3">
        <w:rPr>
          <w:i/>
          <w:vertAlign w:val="superscript"/>
        </w:rPr>
        <w:footnoteReference w:id="1"/>
      </w:r>
      <w:r w:rsidRPr="005D5CE3">
        <w:rPr>
          <w:rFonts w:ascii="Palatino Linotype" w:eastAsia="Times New Roman" w:hAnsi="Palatino Linotype" w:cs="Arial"/>
        </w:rPr>
        <w:t>, que señala:</w:t>
      </w:r>
    </w:p>
    <w:p w14:paraId="4F90DBB4" w14:textId="77777777" w:rsidR="00964620" w:rsidRPr="005D5CE3" w:rsidRDefault="00964620" w:rsidP="007D0C65">
      <w:pPr>
        <w:autoSpaceDE w:val="0"/>
        <w:autoSpaceDN w:val="0"/>
        <w:adjustRightInd w:val="0"/>
        <w:spacing w:before="240" w:after="240" w:line="360" w:lineRule="auto"/>
        <w:ind w:left="851"/>
        <w:contextualSpacing/>
        <w:jc w:val="both"/>
        <w:rPr>
          <w:rFonts w:ascii="Palatino Linotype" w:eastAsia="Times New Roman" w:hAnsi="Palatino Linotype" w:cs="Arial"/>
          <w:i/>
          <w:sz w:val="22"/>
          <w:szCs w:val="22"/>
        </w:rPr>
      </w:pPr>
      <w:r w:rsidRPr="005D5CE3">
        <w:rPr>
          <w:rFonts w:ascii="Palatino Linotype" w:eastAsia="Times New Roman" w:hAnsi="Palatino Linotype" w:cs="Arial"/>
          <w:b/>
          <w:i/>
          <w:sz w:val="22"/>
          <w:szCs w:val="22"/>
        </w:rPr>
        <w:t>ONCE.</w:t>
      </w:r>
      <w:r w:rsidRPr="005D5CE3">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03495CD7" w14:textId="77777777" w:rsidR="00964620" w:rsidRPr="005D5CE3" w:rsidRDefault="00964620" w:rsidP="007D0C65">
      <w:pPr>
        <w:autoSpaceDE w:val="0"/>
        <w:autoSpaceDN w:val="0"/>
        <w:adjustRightInd w:val="0"/>
        <w:spacing w:before="240" w:after="240" w:line="360" w:lineRule="auto"/>
        <w:ind w:left="851"/>
        <w:contextualSpacing/>
        <w:jc w:val="both"/>
        <w:rPr>
          <w:rFonts w:ascii="Palatino Linotype" w:eastAsia="Times New Roman" w:hAnsi="Palatino Linotype" w:cs="Arial"/>
          <w:i/>
          <w:sz w:val="22"/>
          <w:szCs w:val="22"/>
        </w:rPr>
      </w:pPr>
      <w:r w:rsidRPr="005D5CE3">
        <w:rPr>
          <w:rFonts w:ascii="Palatino Linotype" w:eastAsia="Times New Roman" w:hAnsi="Palatino Linotype" w:cs="Arial"/>
          <w:i/>
          <w:sz w:val="22"/>
          <w:szCs w:val="22"/>
        </w:rPr>
        <w:t>…</w:t>
      </w:r>
    </w:p>
    <w:p w14:paraId="307B4C6B" w14:textId="77777777" w:rsidR="00964620" w:rsidRPr="005D5CE3" w:rsidRDefault="00964620" w:rsidP="007D0C65">
      <w:pPr>
        <w:spacing w:before="240" w:after="240" w:line="360" w:lineRule="auto"/>
        <w:ind w:left="851"/>
        <w:jc w:val="both"/>
        <w:rPr>
          <w:rFonts w:ascii="Palatino Linotype" w:eastAsia="Times New Roman" w:hAnsi="Palatino Linotype" w:cs="Times New Roman"/>
          <w:i/>
          <w:color w:val="000000"/>
          <w:sz w:val="22"/>
          <w:szCs w:val="22"/>
        </w:rPr>
      </w:pPr>
      <w:r w:rsidRPr="005D5CE3">
        <w:rPr>
          <w:rFonts w:ascii="Palatino Linotype" w:eastAsia="Times New Roman" w:hAnsi="Palatino Linotype" w:cs="Times New Roman"/>
          <w:i/>
          <w:color w:val="000000"/>
          <w:sz w:val="22"/>
          <w:szCs w:val="22"/>
        </w:rPr>
        <w:t>b) Las partes o los actos impugnados sean iguales</w:t>
      </w:r>
    </w:p>
    <w:p w14:paraId="052F7414" w14:textId="77777777" w:rsidR="00964620" w:rsidRPr="005D5CE3" w:rsidRDefault="00964620" w:rsidP="007D0C65">
      <w:pPr>
        <w:autoSpaceDE w:val="0"/>
        <w:autoSpaceDN w:val="0"/>
        <w:adjustRightInd w:val="0"/>
        <w:spacing w:before="240" w:after="240" w:line="360" w:lineRule="auto"/>
        <w:ind w:left="851"/>
        <w:contextualSpacing/>
        <w:jc w:val="both"/>
        <w:rPr>
          <w:rFonts w:ascii="Palatino Linotype" w:eastAsia="Times New Roman" w:hAnsi="Palatino Linotype" w:cs="Arial"/>
          <w:i/>
          <w:sz w:val="22"/>
          <w:szCs w:val="22"/>
        </w:rPr>
      </w:pPr>
      <w:r w:rsidRPr="005D5CE3">
        <w:rPr>
          <w:rFonts w:ascii="Palatino Linotype" w:eastAsia="Times New Roman" w:hAnsi="Palatino Linotype" w:cs="Arial"/>
          <w:i/>
          <w:sz w:val="22"/>
          <w:szCs w:val="22"/>
        </w:rPr>
        <w:t>c) Cuando se trate del mismo solicitante, el mismo SUJETO OBLIGADO, aunque se trate de solicitudes diversas;</w:t>
      </w:r>
    </w:p>
    <w:p w14:paraId="0884C729" w14:textId="77777777" w:rsidR="00964620" w:rsidRPr="005D5CE3" w:rsidRDefault="00964620" w:rsidP="007D0C65">
      <w:pPr>
        <w:autoSpaceDE w:val="0"/>
        <w:autoSpaceDN w:val="0"/>
        <w:adjustRightInd w:val="0"/>
        <w:spacing w:before="240" w:after="240" w:line="360" w:lineRule="auto"/>
        <w:ind w:left="851"/>
        <w:contextualSpacing/>
        <w:jc w:val="both"/>
        <w:rPr>
          <w:rFonts w:ascii="Palatino Linotype" w:eastAsia="Times New Roman" w:hAnsi="Palatino Linotype" w:cs="Arial"/>
          <w:i/>
          <w:sz w:val="22"/>
          <w:szCs w:val="22"/>
        </w:rPr>
      </w:pPr>
      <w:r w:rsidRPr="005D5CE3">
        <w:rPr>
          <w:rFonts w:ascii="Palatino Linotype" w:eastAsia="Times New Roman" w:hAnsi="Palatino Linotype" w:cs="Arial"/>
          <w:i/>
          <w:sz w:val="22"/>
          <w:szCs w:val="22"/>
        </w:rPr>
        <w:t>(…)</w:t>
      </w:r>
    </w:p>
    <w:p w14:paraId="68D92398" w14:textId="77777777" w:rsidR="00964620" w:rsidRPr="005D5CE3" w:rsidRDefault="00964620" w:rsidP="007D0C65">
      <w:pPr>
        <w:numPr>
          <w:ilvl w:val="0"/>
          <w:numId w:val="1"/>
        </w:numPr>
        <w:spacing w:before="240" w:after="240" w:line="360" w:lineRule="auto"/>
        <w:ind w:left="284" w:right="-567" w:hanging="284"/>
        <w:contextualSpacing/>
        <w:jc w:val="both"/>
        <w:rPr>
          <w:rFonts w:ascii="Palatino Linotype" w:hAnsi="Palatino Linotype"/>
        </w:rPr>
      </w:pPr>
      <w:r w:rsidRPr="005D5CE3">
        <w:rPr>
          <w:rFonts w:ascii="Palatino Linotype" w:hAnsi="Palatino Linotype"/>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w:t>
      </w:r>
      <w:r w:rsidRPr="005D5CE3">
        <w:rPr>
          <w:rFonts w:ascii="Palatino Linotype" w:hAnsi="Palatino Linotype"/>
        </w:rPr>
        <w:lastRenderedPageBreak/>
        <w:t>de Transparencia y Acceso a la Información Pública del Estado de México y Municipios en vigor, que a la letra señalan:</w:t>
      </w:r>
    </w:p>
    <w:p w14:paraId="0003B2AF" w14:textId="77777777" w:rsidR="00612445" w:rsidRPr="005D5CE3" w:rsidRDefault="00612445" w:rsidP="00964620">
      <w:pPr>
        <w:spacing w:before="240" w:after="240" w:line="360" w:lineRule="auto"/>
        <w:ind w:left="709" w:right="616"/>
        <w:contextualSpacing/>
        <w:jc w:val="center"/>
        <w:rPr>
          <w:rFonts w:ascii="Palatino Linotype" w:hAnsi="Palatino Linotype"/>
          <w:b/>
          <w:i/>
        </w:rPr>
      </w:pPr>
    </w:p>
    <w:p w14:paraId="0122B324" w14:textId="77777777" w:rsidR="00964620" w:rsidRPr="005D5CE3" w:rsidRDefault="00964620" w:rsidP="007D0C65">
      <w:pPr>
        <w:spacing w:before="240" w:after="240" w:line="360" w:lineRule="auto"/>
        <w:ind w:left="851"/>
        <w:contextualSpacing/>
        <w:jc w:val="center"/>
        <w:rPr>
          <w:rFonts w:ascii="Palatino Linotype" w:hAnsi="Palatino Linotype"/>
          <w:b/>
          <w:i/>
          <w:sz w:val="22"/>
          <w:szCs w:val="22"/>
        </w:rPr>
      </w:pPr>
      <w:r w:rsidRPr="005D5CE3">
        <w:rPr>
          <w:rFonts w:ascii="Palatino Linotype" w:hAnsi="Palatino Linotype"/>
          <w:b/>
          <w:i/>
          <w:sz w:val="22"/>
          <w:szCs w:val="22"/>
        </w:rPr>
        <w:t>Código de Procedimientos Administrativos del Estado de México</w:t>
      </w:r>
    </w:p>
    <w:p w14:paraId="2B3F1511" w14:textId="77777777" w:rsidR="00964620" w:rsidRPr="005D5CE3" w:rsidRDefault="00964620" w:rsidP="007D0C65">
      <w:pPr>
        <w:spacing w:before="240" w:after="240" w:line="360" w:lineRule="auto"/>
        <w:ind w:left="851"/>
        <w:contextualSpacing/>
        <w:jc w:val="both"/>
        <w:rPr>
          <w:rFonts w:ascii="Palatino Linotype" w:hAnsi="Palatino Linotype"/>
          <w:i/>
          <w:sz w:val="22"/>
          <w:szCs w:val="22"/>
        </w:rPr>
      </w:pPr>
    </w:p>
    <w:p w14:paraId="2E17EE5E" w14:textId="77777777" w:rsidR="00964620" w:rsidRPr="005D5CE3" w:rsidRDefault="00964620" w:rsidP="007D0C65">
      <w:pPr>
        <w:spacing w:before="240" w:after="240" w:line="360" w:lineRule="auto"/>
        <w:ind w:left="851"/>
        <w:contextualSpacing/>
        <w:jc w:val="both"/>
        <w:rPr>
          <w:rFonts w:ascii="Palatino Linotype" w:hAnsi="Palatino Linotype"/>
          <w:i/>
          <w:sz w:val="22"/>
          <w:szCs w:val="22"/>
        </w:rPr>
      </w:pPr>
      <w:r w:rsidRPr="005D5CE3">
        <w:rPr>
          <w:rFonts w:ascii="Palatino Linotype" w:hAnsi="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D172922" w14:textId="77777777" w:rsidR="00964620" w:rsidRPr="005D5CE3" w:rsidRDefault="00964620" w:rsidP="007D0C65">
      <w:pPr>
        <w:spacing w:before="240" w:after="240" w:line="360" w:lineRule="auto"/>
        <w:ind w:left="851"/>
        <w:contextualSpacing/>
        <w:jc w:val="both"/>
        <w:rPr>
          <w:rFonts w:ascii="Palatino Linotype" w:hAnsi="Palatino Linotype"/>
          <w:i/>
          <w:sz w:val="22"/>
          <w:szCs w:val="22"/>
        </w:rPr>
      </w:pPr>
    </w:p>
    <w:p w14:paraId="5C91EA25" w14:textId="77777777" w:rsidR="00964620" w:rsidRPr="005D5CE3" w:rsidRDefault="00964620" w:rsidP="007D0C65">
      <w:pPr>
        <w:spacing w:before="240" w:after="240" w:line="360" w:lineRule="auto"/>
        <w:ind w:left="851"/>
        <w:contextualSpacing/>
        <w:jc w:val="center"/>
        <w:rPr>
          <w:rFonts w:ascii="Palatino Linotype" w:hAnsi="Palatino Linotype"/>
          <w:b/>
          <w:i/>
          <w:sz w:val="22"/>
          <w:szCs w:val="22"/>
        </w:rPr>
      </w:pPr>
      <w:r w:rsidRPr="005D5CE3">
        <w:rPr>
          <w:rFonts w:ascii="Palatino Linotype" w:hAnsi="Palatino Linotype"/>
          <w:b/>
          <w:i/>
          <w:sz w:val="22"/>
          <w:szCs w:val="22"/>
        </w:rPr>
        <w:t>Ley de Transparencia y Acceso a la Información Pública del Estado de México y Municipios</w:t>
      </w:r>
    </w:p>
    <w:p w14:paraId="64D083C0" w14:textId="77777777" w:rsidR="00964620" w:rsidRPr="005D5CE3" w:rsidRDefault="00964620" w:rsidP="007D0C65">
      <w:pPr>
        <w:spacing w:before="240" w:after="240" w:line="360" w:lineRule="auto"/>
        <w:ind w:left="851"/>
        <w:contextualSpacing/>
        <w:jc w:val="both"/>
        <w:rPr>
          <w:rFonts w:ascii="Palatino Linotype" w:hAnsi="Palatino Linotype"/>
          <w:i/>
          <w:sz w:val="22"/>
          <w:szCs w:val="22"/>
        </w:rPr>
      </w:pPr>
    </w:p>
    <w:p w14:paraId="2E5B55B0" w14:textId="77777777" w:rsidR="00964620" w:rsidRPr="005D5CE3" w:rsidRDefault="00964620" w:rsidP="007D0C65">
      <w:pPr>
        <w:spacing w:before="240" w:after="240" w:line="360" w:lineRule="auto"/>
        <w:ind w:left="851"/>
        <w:contextualSpacing/>
        <w:jc w:val="both"/>
        <w:rPr>
          <w:rFonts w:ascii="Palatino Linotype" w:hAnsi="Palatino Linotype"/>
          <w:i/>
          <w:sz w:val="22"/>
          <w:szCs w:val="22"/>
        </w:rPr>
      </w:pPr>
      <w:r w:rsidRPr="005D5CE3">
        <w:rPr>
          <w:rFonts w:ascii="Palatino Linotype" w:hAnsi="Palatino Linotype"/>
          <w:i/>
          <w:sz w:val="22"/>
          <w:szCs w:val="22"/>
        </w:rPr>
        <w:t>“Artículo 195. En la tramitación del recurso de revisión se aplicarán supletoriamente las disposiciones contenidas en el Código de Procedimientos Administrativos del Estado de México.”</w:t>
      </w:r>
    </w:p>
    <w:p w14:paraId="00F2FADC" w14:textId="77777777" w:rsidR="00964620" w:rsidRPr="005D5CE3" w:rsidRDefault="00964620" w:rsidP="007D0C65">
      <w:pPr>
        <w:spacing w:before="240" w:after="240" w:line="360" w:lineRule="auto"/>
        <w:ind w:left="851"/>
        <w:contextualSpacing/>
        <w:jc w:val="both"/>
        <w:rPr>
          <w:rFonts w:ascii="Palatino Linotype" w:hAnsi="Palatino Linotype"/>
          <w:i/>
          <w:sz w:val="22"/>
          <w:szCs w:val="22"/>
        </w:rPr>
      </w:pPr>
      <w:r w:rsidRPr="005D5CE3">
        <w:rPr>
          <w:rFonts w:ascii="Palatino Linotype" w:hAnsi="Palatino Linotype"/>
          <w:i/>
          <w:sz w:val="22"/>
          <w:szCs w:val="22"/>
        </w:rPr>
        <w:t>(Énfasis añadido)</w:t>
      </w:r>
    </w:p>
    <w:p w14:paraId="40484C39" w14:textId="77777777" w:rsidR="002E7CCB" w:rsidRPr="005D5CE3" w:rsidRDefault="002E7CCB" w:rsidP="00964620">
      <w:pPr>
        <w:spacing w:before="240" w:after="240" w:line="360" w:lineRule="auto"/>
        <w:ind w:left="709" w:right="616"/>
        <w:contextualSpacing/>
        <w:jc w:val="both"/>
        <w:rPr>
          <w:rFonts w:ascii="Palatino Linotype" w:hAnsi="Palatino Linotype"/>
          <w:i/>
        </w:rPr>
      </w:pPr>
    </w:p>
    <w:p w14:paraId="610AE49A" w14:textId="403B47C8" w:rsidR="006D52D1" w:rsidRPr="005D5CE3" w:rsidRDefault="00FE49E3" w:rsidP="007D0C65">
      <w:pPr>
        <w:numPr>
          <w:ilvl w:val="0"/>
          <w:numId w:val="1"/>
        </w:numPr>
        <w:spacing w:before="240" w:after="240" w:line="360" w:lineRule="auto"/>
        <w:ind w:left="284" w:right="-567" w:hanging="284"/>
        <w:contextualSpacing/>
        <w:jc w:val="both"/>
        <w:rPr>
          <w:rFonts w:ascii="Palatino Linotype" w:hAnsi="Palatino Linotype"/>
          <w:i/>
          <w:color w:val="000000"/>
          <w:sz w:val="22"/>
          <w:szCs w:val="22"/>
        </w:rPr>
      </w:pPr>
      <w:r w:rsidRPr="005D5CE3">
        <w:rPr>
          <w:rFonts w:ascii="Palatino Linotype" w:eastAsia="Calibri" w:hAnsi="Palatino Linotype" w:cs="Arial"/>
          <w:lang w:val="es-ES"/>
        </w:rPr>
        <w:t xml:space="preserve">El </w:t>
      </w:r>
      <w:r w:rsidR="0004686A" w:rsidRPr="005D5CE3">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5D5CE3">
        <w:rPr>
          <w:rFonts w:ascii="Palatino Linotype" w:eastAsia="Calibri" w:hAnsi="Palatino Linotype" w:cs="Arial"/>
          <w:lang w:val="es-ES"/>
        </w:rPr>
        <w:t xml:space="preserve">acuerdo </w:t>
      </w:r>
      <w:r w:rsidR="00F147C6" w:rsidRPr="005D5CE3">
        <w:rPr>
          <w:rFonts w:ascii="Palatino Linotype" w:eastAsia="Calibri" w:hAnsi="Palatino Linotype" w:cs="Arial"/>
          <w:lang w:val="es-ES"/>
        </w:rPr>
        <w:t xml:space="preserve">de admisión </w:t>
      </w:r>
      <w:r w:rsidR="00B81371" w:rsidRPr="005D5CE3">
        <w:rPr>
          <w:rFonts w:ascii="Palatino Linotype" w:eastAsia="Calibri" w:hAnsi="Palatino Linotype" w:cs="Arial"/>
          <w:lang w:val="es-ES"/>
        </w:rPr>
        <w:t>de fecha</w:t>
      </w:r>
      <w:r w:rsidR="000958E0" w:rsidRPr="005D5CE3">
        <w:rPr>
          <w:rFonts w:ascii="Palatino Linotype" w:eastAsia="Calibri" w:hAnsi="Palatino Linotype" w:cs="Arial"/>
          <w:lang w:val="es-ES"/>
        </w:rPr>
        <w:t xml:space="preserve"> catorce </w:t>
      </w:r>
      <w:r w:rsidR="003D6145" w:rsidRPr="005D5CE3">
        <w:rPr>
          <w:rFonts w:ascii="Palatino Linotype" w:eastAsia="Calibri" w:hAnsi="Palatino Linotype" w:cs="Arial"/>
          <w:lang w:val="es-ES"/>
        </w:rPr>
        <w:t>(</w:t>
      </w:r>
      <w:r w:rsidR="000958E0" w:rsidRPr="005D5CE3">
        <w:rPr>
          <w:rFonts w:ascii="Palatino Linotype" w:eastAsia="Calibri" w:hAnsi="Palatino Linotype" w:cs="Arial"/>
          <w:lang w:val="es-ES"/>
        </w:rPr>
        <w:t>14</w:t>
      </w:r>
      <w:r w:rsidR="003D6145" w:rsidRPr="005D5CE3">
        <w:rPr>
          <w:rFonts w:ascii="Palatino Linotype" w:eastAsia="Calibri" w:hAnsi="Palatino Linotype" w:cs="Arial"/>
          <w:lang w:val="es-ES"/>
        </w:rPr>
        <w:t>)</w:t>
      </w:r>
      <w:r w:rsidR="00EE3A1A" w:rsidRPr="005D5CE3">
        <w:rPr>
          <w:rFonts w:ascii="Palatino Linotype" w:eastAsia="Calibri" w:hAnsi="Palatino Linotype" w:cs="Arial"/>
          <w:lang w:val="es-ES"/>
        </w:rPr>
        <w:t xml:space="preserve"> </w:t>
      </w:r>
      <w:r w:rsidR="00612445" w:rsidRPr="005D5CE3">
        <w:rPr>
          <w:rFonts w:ascii="Palatino Linotype" w:eastAsia="Calibri" w:hAnsi="Palatino Linotype" w:cs="Arial"/>
          <w:lang w:val="es-ES"/>
        </w:rPr>
        <w:t xml:space="preserve">de </w:t>
      </w:r>
      <w:r w:rsidR="000958E0" w:rsidRPr="005D5CE3">
        <w:rPr>
          <w:rFonts w:ascii="Palatino Linotype" w:eastAsia="Calibri" w:hAnsi="Palatino Linotype" w:cs="Arial"/>
          <w:lang w:val="es-ES"/>
        </w:rPr>
        <w:t xml:space="preserve">junio </w:t>
      </w:r>
      <w:r w:rsidR="00B63D2D" w:rsidRPr="005D5CE3">
        <w:rPr>
          <w:rFonts w:ascii="Palatino Linotype" w:eastAsia="Calibri" w:hAnsi="Palatino Linotype" w:cs="Arial"/>
          <w:lang w:val="es-ES"/>
        </w:rPr>
        <w:t>de dos mil  dieciocho</w:t>
      </w:r>
      <w:r w:rsidR="0075650E" w:rsidRPr="005D5CE3">
        <w:rPr>
          <w:rFonts w:ascii="Palatino Linotype" w:eastAsia="Calibri" w:hAnsi="Palatino Linotype" w:cs="Arial"/>
          <w:lang w:val="es-ES"/>
        </w:rPr>
        <w:t xml:space="preserve"> </w:t>
      </w:r>
      <w:r w:rsidR="00B81371" w:rsidRPr="005D5CE3">
        <w:rPr>
          <w:rFonts w:ascii="Palatino Linotype" w:eastAsia="Calibri" w:hAnsi="Palatino Linotype" w:cs="Arial"/>
          <w:lang w:val="es-ES"/>
        </w:rPr>
        <w:t xml:space="preserve">puso a </w:t>
      </w:r>
      <w:r w:rsidR="00875167" w:rsidRPr="005D5CE3">
        <w:rPr>
          <w:rFonts w:ascii="Palatino Linotype" w:eastAsia="Calibri" w:hAnsi="Palatino Linotype" w:cs="Arial"/>
          <w:lang w:val="es-ES"/>
        </w:rPr>
        <w:t>disposición</w:t>
      </w:r>
      <w:r w:rsidR="00B81371" w:rsidRPr="005D5CE3">
        <w:rPr>
          <w:rFonts w:ascii="Palatino Linotype" w:eastAsia="Calibri" w:hAnsi="Palatino Linotype" w:cs="Arial"/>
          <w:lang w:val="es-ES"/>
        </w:rPr>
        <w:t xml:space="preserve"> de las partes el expediente electrónico </w:t>
      </w:r>
      <w:r w:rsidR="00B81371" w:rsidRPr="005D5CE3">
        <w:rPr>
          <w:rFonts w:ascii="Palatino Linotype" w:eastAsia="Calibri" w:hAnsi="Palatino Linotype" w:cs="Arial"/>
        </w:rPr>
        <w:t xml:space="preserve">vía </w:t>
      </w:r>
      <w:r w:rsidR="00B81371" w:rsidRPr="005D5CE3">
        <w:rPr>
          <w:rFonts w:ascii="Palatino Linotype" w:eastAsia="Calibri" w:hAnsi="Palatino Linotype" w:cs="Arial"/>
          <w:lang w:val="es-ES"/>
        </w:rPr>
        <w:t xml:space="preserve">Sistema de Acceso a la Información Mexiquense </w:t>
      </w:r>
      <w:r w:rsidR="00B81371" w:rsidRPr="005D5CE3">
        <w:rPr>
          <w:rFonts w:ascii="Palatino Linotype" w:eastAsia="Calibri" w:hAnsi="Palatino Linotype" w:cs="Arial"/>
          <w:b/>
          <w:lang w:val="es-ES"/>
        </w:rPr>
        <w:t xml:space="preserve">SAIMEX </w:t>
      </w:r>
      <w:r w:rsidR="00B81371" w:rsidRPr="005D5CE3">
        <w:rPr>
          <w:rFonts w:ascii="Palatino Linotype" w:eastAsia="Calibri" w:hAnsi="Palatino Linotype" w:cs="Arial"/>
          <w:lang w:val="es-ES"/>
        </w:rPr>
        <w:t xml:space="preserve">a efecto de que en un plazo máximo de siete días </w:t>
      </w:r>
      <w:r w:rsidR="00875167" w:rsidRPr="005D5CE3">
        <w:rPr>
          <w:rFonts w:ascii="Palatino Linotype" w:eastAsia="Calibri" w:hAnsi="Palatino Linotype" w:cs="Arial"/>
          <w:lang w:val="es-ES"/>
        </w:rPr>
        <w:t>manifestaran</w:t>
      </w:r>
      <w:r w:rsidR="00B81371" w:rsidRPr="005D5CE3">
        <w:rPr>
          <w:rFonts w:ascii="Palatino Linotype" w:eastAsia="Calibri" w:hAnsi="Palatino Linotype" w:cs="Arial"/>
          <w:lang w:val="es-ES"/>
        </w:rPr>
        <w:t xml:space="preserve"> lo que a derecho </w:t>
      </w:r>
      <w:r w:rsidR="00B81371" w:rsidRPr="005D5CE3">
        <w:rPr>
          <w:rFonts w:ascii="Palatino Linotype" w:eastAsia="Calibri" w:hAnsi="Palatino Linotype" w:cs="Arial"/>
          <w:lang w:val="es-ES"/>
        </w:rPr>
        <w:lastRenderedPageBreak/>
        <w:t>conviniera</w:t>
      </w:r>
      <w:r w:rsidR="00875167" w:rsidRPr="005D5CE3">
        <w:rPr>
          <w:rFonts w:ascii="Palatino Linotype" w:eastAsia="Calibri" w:hAnsi="Palatino Linotype" w:cs="Arial"/>
          <w:lang w:val="es-ES"/>
        </w:rPr>
        <w:t>n</w:t>
      </w:r>
      <w:r w:rsidR="00032493" w:rsidRPr="005D5CE3">
        <w:rPr>
          <w:rFonts w:ascii="Palatino Linotype" w:eastAsia="Calibri" w:hAnsi="Palatino Linotype" w:cs="Arial"/>
          <w:lang w:val="es-ES"/>
        </w:rPr>
        <w:t>,</w:t>
      </w:r>
      <w:r w:rsidR="00B81371" w:rsidRPr="005D5CE3">
        <w:rPr>
          <w:rFonts w:ascii="Palatino Linotype" w:eastAsia="Calibri" w:hAnsi="Palatino Linotype" w:cs="Arial"/>
          <w:lang w:val="es-ES"/>
        </w:rPr>
        <w:t xml:space="preserve"> </w:t>
      </w:r>
      <w:r w:rsidR="00875167" w:rsidRPr="005D5CE3">
        <w:rPr>
          <w:rFonts w:ascii="Palatino Linotype" w:eastAsia="Calibri" w:hAnsi="Palatino Linotype" w:cs="Arial"/>
          <w:lang w:val="es-ES"/>
        </w:rPr>
        <w:t xml:space="preserve">ofrecieran pruebas y alegatos según corresponda al caso concreto, </w:t>
      </w:r>
      <w:r w:rsidR="00F147C6" w:rsidRPr="005D5CE3">
        <w:rPr>
          <w:rFonts w:ascii="Palatino Linotype" w:eastAsia="Calibri" w:hAnsi="Palatino Linotype" w:cs="Arial"/>
          <w:lang w:val="es-ES"/>
        </w:rPr>
        <w:t>de esta forma</w:t>
      </w:r>
      <w:r w:rsidR="00875167" w:rsidRPr="005D5CE3">
        <w:rPr>
          <w:rFonts w:ascii="Palatino Linotype" w:eastAsia="Calibri" w:hAnsi="Palatino Linotype" w:cs="Arial"/>
          <w:lang w:val="es-ES"/>
        </w:rPr>
        <w:t xml:space="preserve"> para que el </w:t>
      </w:r>
      <w:r w:rsidR="00875167" w:rsidRPr="005D5CE3">
        <w:rPr>
          <w:rFonts w:ascii="Palatino Linotype" w:eastAsia="Calibri" w:hAnsi="Palatino Linotype" w:cs="Arial"/>
          <w:b/>
          <w:lang w:val="es-ES"/>
        </w:rPr>
        <w:t>SUJETO OBLIGADO</w:t>
      </w:r>
      <w:r w:rsidR="00875167" w:rsidRPr="005D5CE3">
        <w:rPr>
          <w:rFonts w:ascii="Palatino Linotype" w:eastAsia="Calibri" w:hAnsi="Palatino Linotype" w:cs="Arial"/>
          <w:lang w:val="es-ES"/>
        </w:rPr>
        <w:t xml:space="preserve"> </w:t>
      </w:r>
      <w:r w:rsidR="00B81371" w:rsidRPr="005D5CE3">
        <w:rPr>
          <w:rFonts w:ascii="Palatino Linotype" w:eastAsia="Calibri" w:hAnsi="Palatino Linotype" w:cs="Arial"/>
          <w:lang w:val="es-ES"/>
        </w:rPr>
        <w:t>presentará el Informe Justificado</w:t>
      </w:r>
      <w:r w:rsidR="00875167" w:rsidRPr="005D5CE3">
        <w:rPr>
          <w:rFonts w:ascii="Palatino Linotype" w:eastAsia="Calibri" w:hAnsi="Palatino Linotype" w:cs="Arial"/>
          <w:lang w:val="es-ES"/>
        </w:rPr>
        <w:t xml:space="preserve"> procedente</w:t>
      </w:r>
      <w:r w:rsidR="003224F3" w:rsidRPr="005D5CE3">
        <w:rPr>
          <w:rFonts w:ascii="Palatino Linotype" w:eastAsia="Calibri" w:hAnsi="Palatino Linotype" w:cs="Arial"/>
          <w:lang w:val="es-ES"/>
        </w:rPr>
        <w:t>.</w:t>
      </w:r>
    </w:p>
    <w:p w14:paraId="38AF5E38" w14:textId="77777777" w:rsidR="007D0C65" w:rsidRPr="005D5CE3" w:rsidRDefault="007D0C65" w:rsidP="007D0C65">
      <w:pPr>
        <w:spacing w:before="240" w:after="240" w:line="360" w:lineRule="auto"/>
        <w:ind w:left="284" w:right="-567"/>
        <w:contextualSpacing/>
        <w:jc w:val="both"/>
        <w:rPr>
          <w:rFonts w:ascii="Palatino Linotype" w:hAnsi="Palatino Linotype"/>
          <w:i/>
          <w:color w:val="000000"/>
          <w:sz w:val="22"/>
          <w:szCs w:val="22"/>
        </w:rPr>
      </w:pPr>
    </w:p>
    <w:p w14:paraId="1C3E49EF" w14:textId="3ABE5F3D" w:rsidR="00C2706D" w:rsidRPr="005D5CE3" w:rsidRDefault="00C2706D" w:rsidP="007D0C65">
      <w:pPr>
        <w:numPr>
          <w:ilvl w:val="0"/>
          <w:numId w:val="1"/>
        </w:numPr>
        <w:spacing w:before="240" w:after="240" w:line="360" w:lineRule="auto"/>
        <w:ind w:left="284" w:right="-567" w:hanging="284"/>
        <w:contextualSpacing/>
        <w:jc w:val="both"/>
        <w:rPr>
          <w:rFonts w:ascii="Palatino Linotype" w:hAnsi="Palatino Linotype"/>
          <w:i/>
          <w:color w:val="000000"/>
          <w:sz w:val="22"/>
          <w:szCs w:val="22"/>
        </w:rPr>
      </w:pPr>
      <w:r w:rsidRPr="005D5CE3">
        <w:rPr>
          <w:rFonts w:ascii="Palatino Linotype" w:eastAsia="Calibri" w:hAnsi="Palatino Linotype" w:cs="Arial"/>
          <w:lang w:val="es-ES"/>
        </w:rPr>
        <w:t xml:space="preserve">El </w:t>
      </w:r>
      <w:r w:rsidRPr="005D5CE3">
        <w:rPr>
          <w:rFonts w:ascii="Palatino Linotype" w:eastAsia="Calibri" w:hAnsi="Palatino Linotype" w:cs="Arial"/>
          <w:b/>
          <w:lang w:val="es-ES"/>
        </w:rPr>
        <w:t xml:space="preserve">SUJETO OBLIGADO </w:t>
      </w:r>
      <w:r w:rsidRPr="005D5CE3">
        <w:rPr>
          <w:rFonts w:ascii="Palatino Linotype" w:eastAsia="Calibri" w:hAnsi="Palatino Linotype" w:cs="Arial"/>
          <w:lang w:val="es-ES"/>
        </w:rPr>
        <w:t xml:space="preserve">no rindió informe justificado para manifestar lo que a su derecho conviniera; por su parte el </w:t>
      </w:r>
      <w:r w:rsidRPr="005D5CE3">
        <w:rPr>
          <w:rFonts w:ascii="Palatino Linotype" w:eastAsia="Calibri" w:hAnsi="Palatino Linotype" w:cs="Arial"/>
          <w:b/>
          <w:lang w:val="es-ES"/>
        </w:rPr>
        <w:t xml:space="preserve">RECURRENTE </w:t>
      </w:r>
      <w:r w:rsidRPr="005D5CE3">
        <w:rPr>
          <w:rFonts w:ascii="Palatino Linotype" w:eastAsia="Calibri" w:hAnsi="Palatino Linotype" w:cs="Arial"/>
          <w:lang w:val="es-ES"/>
        </w:rPr>
        <w:t xml:space="preserve">no presentó alegatos, ni ofreció los medios de prueba, </w:t>
      </w:r>
      <w:r w:rsidRPr="005D5CE3">
        <w:rPr>
          <w:rFonts w:ascii="Palatino Linotype" w:eastAsia="Calibri" w:hAnsi="Palatino Linotype" w:cs="Times New Roman"/>
          <w:lang w:val="es-ES"/>
        </w:rPr>
        <w:t xml:space="preserve">según constancia en el Sistema </w:t>
      </w:r>
      <w:r w:rsidRPr="005D5CE3">
        <w:rPr>
          <w:rFonts w:ascii="Palatino Linotype" w:eastAsia="Calibri" w:hAnsi="Palatino Linotype" w:cs="Arial"/>
          <w:lang w:val="es-ES"/>
        </w:rPr>
        <w:t xml:space="preserve">de Acceso a la Información Mexiquense </w:t>
      </w:r>
      <w:r w:rsidRPr="005D5CE3">
        <w:rPr>
          <w:rFonts w:ascii="Palatino Linotype" w:eastAsia="Calibri" w:hAnsi="Palatino Linotype" w:cs="Arial"/>
          <w:b/>
          <w:lang w:val="es-ES"/>
        </w:rPr>
        <w:t>SAIMEX.</w:t>
      </w:r>
      <w:r w:rsidRPr="005D5CE3">
        <w:rPr>
          <w:rFonts w:ascii="Palatino Linotype" w:eastAsia="Calibri" w:hAnsi="Palatino Linotype" w:cs="Arial"/>
          <w:lang w:val="es-ES"/>
        </w:rPr>
        <w:t xml:space="preserve"> </w:t>
      </w:r>
    </w:p>
    <w:p w14:paraId="1CA7190A" w14:textId="77777777" w:rsidR="00C2706D" w:rsidRPr="005D5CE3" w:rsidRDefault="00C2706D" w:rsidP="007D0C65">
      <w:pPr>
        <w:pStyle w:val="Prrafodelista"/>
        <w:tabs>
          <w:tab w:val="left" w:pos="3075"/>
        </w:tabs>
        <w:ind w:right="-567"/>
        <w:rPr>
          <w:rFonts w:ascii="Palatino Linotype" w:hAnsi="Palatino Linotype"/>
        </w:rPr>
      </w:pPr>
      <w:r w:rsidRPr="005D5CE3">
        <w:rPr>
          <w:rFonts w:ascii="Palatino Linotype" w:hAnsi="Palatino Linotype"/>
        </w:rPr>
        <w:tab/>
      </w:r>
    </w:p>
    <w:p w14:paraId="5178457C" w14:textId="48FAEDDA" w:rsidR="00C2706D" w:rsidRPr="005D5CE3" w:rsidRDefault="00C2706D" w:rsidP="007D0C65">
      <w:pPr>
        <w:pStyle w:val="Prrafodelista"/>
        <w:numPr>
          <w:ilvl w:val="0"/>
          <w:numId w:val="1"/>
        </w:numPr>
        <w:spacing w:before="240" w:after="240" w:line="360" w:lineRule="auto"/>
        <w:ind w:left="426" w:right="-567" w:hanging="426"/>
        <w:jc w:val="both"/>
        <w:rPr>
          <w:rFonts w:ascii="Palatino Linotype" w:eastAsia="Calibri" w:hAnsi="Palatino Linotype" w:cs="Arial"/>
          <w:lang w:val="es-ES"/>
        </w:rPr>
      </w:pPr>
      <w:r w:rsidRPr="005D5CE3">
        <w:rPr>
          <w:rFonts w:ascii="Palatino Linotype" w:hAnsi="Palatino Linotype"/>
        </w:rPr>
        <w:t>E</w:t>
      </w:r>
      <w:r w:rsidR="007D0C65" w:rsidRPr="005D5CE3">
        <w:rPr>
          <w:rFonts w:ascii="Palatino Linotype" w:hAnsi="Palatino Linotype"/>
        </w:rPr>
        <w:t>l Comisionado Ponente decretó los</w:t>
      </w:r>
      <w:r w:rsidRPr="005D5CE3">
        <w:rPr>
          <w:rFonts w:ascii="Palatino Linotype" w:hAnsi="Palatino Linotype"/>
        </w:rPr>
        <w:t xml:space="preserve"> cierre</w:t>
      </w:r>
      <w:r w:rsidR="007D0C65" w:rsidRPr="005D5CE3">
        <w:rPr>
          <w:rFonts w:ascii="Palatino Linotype" w:hAnsi="Palatino Linotype"/>
        </w:rPr>
        <w:t>s</w:t>
      </w:r>
      <w:r w:rsidRPr="005D5CE3">
        <w:rPr>
          <w:rFonts w:ascii="Palatino Linotype" w:hAnsi="Palatino Linotype"/>
        </w:rPr>
        <w:t xml:space="preserve"> de instrucción</w:t>
      </w:r>
      <w:r w:rsidRPr="005D5CE3">
        <w:rPr>
          <w:rFonts w:ascii="Palatino Linotype" w:hAnsi="Palatino Linotype" w:cs="Arial"/>
        </w:rPr>
        <w:t xml:space="preserve"> </w:t>
      </w:r>
      <w:r w:rsidRPr="005D5CE3">
        <w:rPr>
          <w:rFonts w:ascii="Palatino Linotype" w:hAnsi="Palatino Linotype"/>
        </w:rPr>
        <w:t xml:space="preserve">mediante acuerdo de fecha </w:t>
      </w:r>
      <w:r w:rsidR="000958E0" w:rsidRPr="005D5CE3">
        <w:rPr>
          <w:rFonts w:ascii="Palatino Linotype" w:hAnsi="Palatino Linotype"/>
        </w:rPr>
        <w:t>veintiséis</w:t>
      </w:r>
      <w:r w:rsidR="002C062D" w:rsidRPr="005D5CE3">
        <w:rPr>
          <w:rFonts w:ascii="Palatino Linotype" w:hAnsi="Palatino Linotype"/>
        </w:rPr>
        <w:t xml:space="preserve"> </w:t>
      </w:r>
      <w:r w:rsidRPr="005D5CE3">
        <w:rPr>
          <w:rFonts w:ascii="Palatino Linotype" w:hAnsi="Palatino Linotype"/>
        </w:rPr>
        <w:t>(</w:t>
      </w:r>
      <w:r w:rsidR="000958E0" w:rsidRPr="005D5CE3">
        <w:rPr>
          <w:rFonts w:ascii="Palatino Linotype" w:hAnsi="Palatino Linotype"/>
        </w:rPr>
        <w:t>26</w:t>
      </w:r>
      <w:r w:rsidRPr="005D5CE3">
        <w:rPr>
          <w:rFonts w:ascii="Palatino Linotype" w:hAnsi="Palatino Linotype"/>
        </w:rPr>
        <w:t xml:space="preserve">) de </w:t>
      </w:r>
      <w:r w:rsidR="007D0C65" w:rsidRPr="005D5CE3">
        <w:rPr>
          <w:rFonts w:ascii="Palatino Linotype" w:hAnsi="Palatino Linotype"/>
        </w:rPr>
        <w:t xml:space="preserve">junio </w:t>
      </w:r>
      <w:r w:rsidRPr="005D5CE3">
        <w:rPr>
          <w:rFonts w:ascii="Palatino Linotype" w:hAnsi="Palatino Linotype"/>
        </w:rPr>
        <w:t xml:space="preserve">de dos mil dieciocho, </w:t>
      </w:r>
      <w:r w:rsidRPr="005D5CE3">
        <w:rPr>
          <w:rFonts w:ascii="Palatino Linotype" w:hAnsi="Palatino Linotype" w:cs="Arial"/>
        </w:rPr>
        <w:t>por lo que, ordenó turnar el expediente a resolución, misma que ahora se pronuncia; y- - - - - - - - - - - - - -</w:t>
      </w:r>
    </w:p>
    <w:p w14:paraId="0E0E9060" w14:textId="77777777" w:rsidR="00C2706D" w:rsidRPr="005D5CE3" w:rsidRDefault="00C2706D" w:rsidP="00C2706D">
      <w:pPr>
        <w:rPr>
          <w:lang w:val="es-MX" w:eastAsia="en-US"/>
        </w:rPr>
      </w:pPr>
    </w:p>
    <w:p w14:paraId="633ABD0C" w14:textId="77DB87DD" w:rsidR="00520F9E" w:rsidRPr="005D5CE3" w:rsidRDefault="00520F9E" w:rsidP="006B2430">
      <w:pPr>
        <w:pStyle w:val="Ttulo1"/>
        <w:jc w:val="center"/>
      </w:pPr>
      <w:bookmarkStart w:id="1" w:name="_Toc521924773"/>
      <w:r w:rsidRPr="005D5CE3">
        <w:t>CONSIDERANDO</w:t>
      </w:r>
      <w:bookmarkEnd w:id="1"/>
    </w:p>
    <w:p w14:paraId="6693C38F" w14:textId="77777777" w:rsidR="001D6F6D" w:rsidRPr="005D5CE3" w:rsidRDefault="001D6F6D" w:rsidP="00520F9E">
      <w:pPr>
        <w:pStyle w:val="Ttulo2"/>
        <w:rPr>
          <w:rFonts w:ascii="Palatino Linotype" w:hAnsi="Palatino Linotype"/>
          <w:b/>
          <w:color w:val="auto"/>
          <w:sz w:val="24"/>
        </w:rPr>
      </w:pPr>
    </w:p>
    <w:p w14:paraId="5F73685F" w14:textId="259CD27D" w:rsidR="00520F9E" w:rsidRPr="005D5CE3" w:rsidRDefault="00520F9E" w:rsidP="00520F9E">
      <w:pPr>
        <w:pStyle w:val="Ttulo2"/>
        <w:rPr>
          <w:rFonts w:ascii="Palatino Linotype" w:hAnsi="Palatino Linotype"/>
          <w:b/>
          <w:color w:val="auto"/>
          <w:sz w:val="24"/>
        </w:rPr>
      </w:pPr>
      <w:bookmarkStart w:id="2" w:name="_Toc521924774"/>
      <w:r w:rsidRPr="005D5CE3">
        <w:rPr>
          <w:rFonts w:ascii="Palatino Linotype" w:hAnsi="Palatino Linotype"/>
          <w:b/>
          <w:color w:val="auto"/>
          <w:sz w:val="24"/>
        </w:rPr>
        <w:t>PRIMERO. De la competencia</w:t>
      </w:r>
      <w:bookmarkEnd w:id="2"/>
    </w:p>
    <w:p w14:paraId="4DC22AB4" w14:textId="77777777" w:rsidR="001D6F6D" w:rsidRPr="005D5CE3" w:rsidRDefault="001D6F6D" w:rsidP="001D6F6D">
      <w:pPr>
        <w:rPr>
          <w:lang w:val="es-MX" w:eastAsia="en-US"/>
        </w:rPr>
      </w:pPr>
    </w:p>
    <w:p w14:paraId="0858142B" w14:textId="58621090" w:rsidR="00F147C6" w:rsidRPr="005D5CE3" w:rsidRDefault="00F147C6" w:rsidP="0009467A">
      <w:pPr>
        <w:pStyle w:val="Prrafodelista"/>
        <w:numPr>
          <w:ilvl w:val="0"/>
          <w:numId w:val="1"/>
        </w:numPr>
        <w:spacing w:before="240" w:after="240" w:line="360" w:lineRule="auto"/>
        <w:ind w:left="426" w:right="-567" w:hanging="426"/>
        <w:jc w:val="both"/>
        <w:rPr>
          <w:rFonts w:ascii="Palatino Linotype" w:eastAsia="Calibri" w:hAnsi="Palatino Linotype" w:cs="Times New Roman"/>
          <w:lang w:val="es-ES"/>
        </w:rPr>
      </w:pPr>
      <w:r w:rsidRPr="005D5CE3">
        <w:rPr>
          <w:rFonts w:ascii="Palatino Linotype" w:eastAsia="Calibri" w:hAnsi="Palatino Linotype" w:cs="Arial"/>
          <w:color w:val="000000" w:themeColor="text1"/>
          <w:lang w:val="es-ES"/>
        </w:rPr>
        <w:t>Este</w:t>
      </w:r>
      <w:r w:rsidRPr="005D5CE3">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5D5CE3">
        <w:rPr>
          <w:rFonts w:ascii="Palatino Linotype" w:eastAsia="Calibri" w:hAnsi="Palatino Linotype" w:cs="Times New Roman"/>
          <w:b/>
          <w:lang w:val="es-ES"/>
        </w:rPr>
        <w:t>Constitución Política de los Estados Unidos Mexicanos</w:t>
      </w:r>
      <w:r w:rsidRPr="005D5CE3">
        <w:rPr>
          <w:rFonts w:ascii="Palatino Linotype" w:eastAsia="Calibri" w:hAnsi="Palatino Linotype" w:cs="Times New Roman"/>
          <w:lang w:val="es-ES"/>
        </w:rPr>
        <w:t xml:space="preserve">; 5, párrafos </w:t>
      </w:r>
      <w:r w:rsidR="00713DD5" w:rsidRPr="005D5CE3">
        <w:rPr>
          <w:rFonts w:ascii="Palatino Linotype" w:hAnsi="Palatino Linotype" w:cs="Arial"/>
          <w:bCs/>
          <w:color w:val="222222"/>
          <w:lang w:val="es-ES"/>
        </w:rPr>
        <w:t>vigésimo, vigésimo primero y vigésimo segundo fracciones IV y V </w:t>
      </w:r>
      <w:r w:rsidR="00713DD5" w:rsidRPr="005D5CE3">
        <w:rPr>
          <w:rFonts w:ascii="Palatino Linotype" w:eastAsia="Calibri" w:hAnsi="Palatino Linotype" w:cs="Times New Roman"/>
          <w:lang w:val="es-ES"/>
        </w:rPr>
        <w:t xml:space="preserve"> </w:t>
      </w:r>
      <w:r w:rsidRPr="005D5CE3">
        <w:rPr>
          <w:rFonts w:ascii="Palatino Linotype" w:eastAsia="Calibri" w:hAnsi="Palatino Linotype" w:cs="Times New Roman"/>
          <w:lang w:val="es-ES"/>
        </w:rPr>
        <w:t xml:space="preserve">de la </w:t>
      </w:r>
      <w:r w:rsidRPr="005D5CE3">
        <w:rPr>
          <w:rFonts w:ascii="Palatino Linotype" w:eastAsia="Calibri" w:hAnsi="Palatino Linotype" w:cs="Times New Roman"/>
          <w:b/>
          <w:lang w:val="es-ES"/>
        </w:rPr>
        <w:t>Constitución Política del Estado Libre y Soberano de México</w:t>
      </w:r>
      <w:r w:rsidRPr="005D5CE3">
        <w:rPr>
          <w:rFonts w:ascii="Palatino Linotype" w:eastAsia="Calibri" w:hAnsi="Palatino Linotype" w:cs="Times New Roman"/>
          <w:lang w:val="es-ES"/>
        </w:rPr>
        <w:t xml:space="preserve">; artículos 1, 2 fracción II, 13, 29, 36 fracciones I y II, 176, 178, 179, 181 párrafo tercero y 185 </w:t>
      </w:r>
      <w:r w:rsidRPr="005D5CE3">
        <w:rPr>
          <w:rFonts w:ascii="Palatino Linotype" w:eastAsia="Calibri" w:hAnsi="Palatino Linotype" w:cs="Arial"/>
          <w:lang w:val="es-ES"/>
        </w:rPr>
        <w:t xml:space="preserve">de la </w:t>
      </w:r>
      <w:r w:rsidRPr="005D5CE3">
        <w:rPr>
          <w:rFonts w:ascii="Palatino Linotype" w:eastAsia="Calibri" w:hAnsi="Palatino Linotype" w:cs="Arial"/>
          <w:b/>
          <w:lang w:val="es-ES"/>
        </w:rPr>
        <w:lastRenderedPageBreak/>
        <w:t>Ley de Transparencia y Acceso a la Información Pública del Estado de México y Municipios</w:t>
      </w:r>
      <w:r w:rsidRPr="005D5CE3">
        <w:rPr>
          <w:rFonts w:ascii="Palatino Linotype" w:eastAsia="Calibri" w:hAnsi="Palatino Linotype" w:cs="Arial"/>
          <w:lang w:val="es-ES"/>
        </w:rPr>
        <w:t xml:space="preserve">; y </w:t>
      </w:r>
      <w:r w:rsidR="00840A99" w:rsidRPr="005D5CE3">
        <w:rPr>
          <w:rFonts w:ascii="Palatino Linotype" w:eastAsia="MS Mincho" w:hAnsi="Palatino Linotype" w:cs="Arial"/>
          <w:lang w:val="es-ES"/>
        </w:rPr>
        <w:t xml:space="preserve">7, 9 fracciones I y XXIV, y 11 </w:t>
      </w:r>
      <w:r w:rsidRPr="005D5CE3">
        <w:rPr>
          <w:rFonts w:ascii="Palatino Linotype" w:eastAsia="Calibri" w:hAnsi="Palatino Linotype" w:cs="Arial"/>
          <w:lang w:val="es-ES"/>
        </w:rPr>
        <w:t xml:space="preserve">del </w:t>
      </w:r>
      <w:r w:rsidRPr="005D5CE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D5CE3">
        <w:rPr>
          <w:rFonts w:ascii="Palatino Linotype" w:hAnsi="Palatino Linotype"/>
        </w:rPr>
        <w:t>.</w:t>
      </w:r>
    </w:p>
    <w:p w14:paraId="2CCB3A89" w14:textId="4D979143" w:rsidR="00520F9E" w:rsidRPr="005D5CE3" w:rsidRDefault="00520F9E" w:rsidP="0009467A">
      <w:pPr>
        <w:pStyle w:val="Ttulo2"/>
        <w:ind w:right="-567"/>
        <w:rPr>
          <w:rFonts w:ascii="Palatino Linotype" w:hAnsi="Palatino Linotype"/>
          <w:b/>
          <w:color w:val="auto"/>
          <w:sz w:val="24"/>
        </w:rPr>
      </w:pPr>
      <w:bookmarkStart w:id="3" w:name="_Toc521924775"/>
      <w:r w:rsidRPr="005D5CE3">
        <w:rPr>
          <w:rFonts w:ascii="Palatino Linotype" w:hAnsi="Palatino Linotype"/>
          <w:b/>
          <w:color w:val="auto"/>
          <w:sz w:val="24"/>
        </w:rPr>
        <w:t>SEGUNDO. De</w:t>
      </w:r>
      <w:r w:rsidR="00713DD5" w:rsidRPr="005D5CE3">
        <w:rPr>
          <w:rFonts w:ascii="Palatino Linotype" w:hAnsi="Palatino Linotype"/>
          <w:b/>
          <w:color w:val="auto"/>
          <w:sz w:val="24"/>
        </w:rPr>
        <w:t xml:space="preserve"> la oportunidad y procedencia</w:t>
      </w:r>
      <w:r w:rsidRPr="005D5CE3">
        <w:rPr>
          <w:rFonts w:ascii="Palatino Linotype" w:hAnsi="Palatino Linotype"/>
          <w:b/>
          <w:color w:val="auto"/>
          <w:sz w:val="24"/>
        </w:rPr>
        <w:t>.</w:t>
      </w:r>
      <w:bookmarkEnd w:id="3"/>
    </w:p>
    <w:p w14:paraId="5E45317A" w14:textId="77777777" w:rsidR="00EF4E81" w:rsidRPr="005D5CE3" w:rsidRDefault="00EF4E81" w:rsidP="0009467A">
      <w:pPr>
        <w:ind w:right="-567"/>
        <w:rPr>
          <w:lang w:val="es-MX" w:eastAsia="en-US"/>
        </w:rPr>
      </w:pPr>
    </w:p>
    <w:p w14:paraId="4117534A" w14:textId="61D3D50C" w:rsidR="000958E0" w:rsidRPr="005D5CE3" w:rsidRDefault="007F4AFC" w:rsidP="000958E0">
      <w:pPr>
        <w:pStyle w:val="Prrafodelista"/>
        <w:numPr>
          <w:ilvl w:val="0"/>
          <w:numId w:val="1"/>
        </w:numPr>
        <w:spacing w:before="240" w:after="240" w:line="360" w:lineRule="auto"/>
        <w:ind w:left="426" w:right="-709" w:hanging="426"/>
        <w:jc w:val="both"/>
        <w:rPr>
          <w:rFonts w:ascii="Palatino Linotype" w:hAnsi="Palatino Linotype"/>
        </w:rPr>
      </w:pPr>
      <w:r w:rsidRPr="005D5CE3">
        <w:rPr>
          <w:rFonts w:ascii="Palatino Linotype" w:eastAsia="Calibri" w:hAnsi="Palatino Linotype" w:cs="Arial"/>
        </w:rPr>
        <w:t xml:space="preserve">Los </w:t>
      </w:r>
      <w:r w:rsidR="000958E0" w:rsidRPr="005D5CE3">
        <w:rPr>
          <w:rFonts w:ascii="Palatino Linotype" w:eastAsia="Calibri" w:hAnsi="Palatino Linotype" w:cs="Arial"/>
        </w:rPr>
        <w:t>medio</w:t>
      </w:r>
      <w:r w:rsidRPr="005D5CE3">
        <w:rPr>
          <w:rFonts w:ascii="Palatino Linotype" w:eastAsia="Calibri" w:hAnsi="Palatino Linotype" w:cs="Arial"/>
        </w:rPr>
        <w:t>s</w:t>
      </w:r>
      <w:r w:rsidR="000958E0" w:rsidRPr="005D5CE3">
        <w:rPr>
          <w:rFonts w:ascii="Palatino Linotype" w:eastAsia="Calibri" w:hAnsi="Palatino Linotype" w:cs="Arial"/>
        </w:rPr>
        <w:t xml:space="preserve"> de impugnación fue</w:t>
      </w:r>
      <w:r w:rsidRPr="005D5CE3">
        <w:rPr>
          <w:rFonts w:ascii="Palatino Linotype" w:eastAsia="Calibri" w:hAnsi="Palatino Linotype" w:cs="Arial"/>
        </w:rPr>
        <w:t>ron</w:t>
      </w:r>
      <w:r w:rsidR="000958E0" w:rsidRPr="005D5CE3">
        <w:rPr>
          <w:rFonts w:ascii="Palatino Linotype" w:eastAsia="Calibri" w:hAnsi="Palatino Linotype" w:cs="Arial"/>
        </w:rPr>
        <w:t xml:space="preserve"> presentado</w:t>
      </w:r>
      <w:r w:rsidRPr="005D5CE3">
        <w:rPr>
          <w:rFonts w:ascii="Palatino Linotype" w:eastAsia="Calibri" w:hAnsi="Palatino Linotype" w:cs="Arial"/>
        </w:rPr>
        <w:t>s</w:t>
      </w:r>
      <w:r w:rsidR="000958E0" w:rsidRPr="005D5CE3">
        <w:rPr>
          <w:rFonts w:ascii="Palatino Linotype" w:eastAsia="Calibri" w:hAnsi="Palatino Linotype" w:cs="Arial"/>
        </w:rPr>
        <w:t xml:space="preserve"> a través del </w:t>
      </w:r>
      <w:r w:rsidR="000958E0" w:rsidRPr="005D5CE3">
        <w:rPr>
          <w:rFonts w:ascii="Palatino Linotype" w:eastAsia="Calibri" w:hAnsi="Palatino Linotype" w:cs="Arial"/>
          <w:b/>
        </w:rPr>
        <w:t>SAIMEX,</w:t>
      </w:r>
      <w:r w:rsidR="000958E0" w:rsidRPr="005D5CE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0958E0" w:rsidRPr="005D5CE3">
        <w:rPr>
          <w:rFonts w:ascii="Palatino Linotype" w:eastAsia="Calibri" w:hAnsi="Palatino Linotype" w:cs="Arial"/>
          <w:b/>
        </w:rPr>
        <w:t>SUJETO OBLIGADO</w:t>
      </w:r>
      <w:r w:rsidR="000958E0" w:rsidRPr="005D5CE3">
        <w:rPr>
          <w:rFonts w:ascii="Palatino Linotype" w:eastAsia="Calibri" w:hAnsi="Palatino Linotype" w:cs="Arial"/>
        </w:rPr>
        <w:t xml:space="preserve"> respondió </w:t>
      </w:r>
      <w:r w:rsidRPr="005D5CE3">
        <w:rPr>
          <w:rFonts w:ascii="Palatino Linotype" w:eastAsia="Calibri" w:hAnsi="Palatino Linotype" w:cs="Arial"/>
        </w:rPr>
        <w:t>el día seis</w:t>
      </w:r>
      <w:r w:rsidR="000958E0" w:rsidRPr="005D5CE3">
        <w:rPr>
          <w:rFonts w:ascii="Palatino Linotype" w:eastAsia="Calibri" w:hAnsi="Palatino Linotype" w:cs="Arial"/>
        </w:rPr>
        <w:t xml:space="preserve"> (</w:t>
      </w:r>
      <w:r w:rsidRPr="005D5CE3">
        <w:rPr>
          <w:rFonts w:ascii="Palatino Linotype" w:eastAsia="Calibri" w:hAnsi="Palatino Linotype" w:cs="Arial"/>
        </w:rPr>
        <w:t>06</w:t>
      </w:r>
      <w:r w:rsidR="000958E0" w:rsidRPr="005D5CE3">
        <w:rPr>
          <w:rFonts w:ascii="Palatino Linotype" w:eastAsia="Calibri" w:hAnsi="Palatino Linotype" w:cs="Arial"/>
        </w:rPr>
        <w:t xml:space="preserve">) de </w:t>
      </w:r>
      <w:r w:rsidRPr="005D5CE3">
        <w:rPr>
          <w:rFonts w:ascii="Palatino Linotype" w:eastAsia="Calibri" w:hAnsi="Palatino Linotype" w:cs="Arial"/>
        </w:rPr>
        <w:t xml:space="preserve">junio </w:t>
      </w:r>
      <w:r w:rsidR="000958E0" w:rsidRPr="005D5CE3">
        <w:rPr>
          <w:rFonts w:ascii="Palatino Linotype" w:eastAsia="Calibri" w:hAnsi="Palatino Linotype" w:cs="Arial"/>
        </w:rPr>
        <w:t xml:space="preserve">de dos mil dieciocho, </w:t>
      </w:r>
      <w:r w:rsidR="000958E0" w:rsidRPr="005D5CE3">
        <w:rPr>
          <w:rFonts w:ascii="Palatino Linotype" w:hAnsi="Palatino Linotype" w:cs="Arial"/>
        </w:rPr>
        <w:t xml:space="preserve">de tal forma que el plazo para interponer el recurso transcurrió del día </w:t>
      </w:r>
      <w:r w:rsidRPr="005D5CE3">
        <w:rPr>
          <w:rFonts w:ascii="Palatino Linotype" w:hAnsi="Palatino Linotype" w:cs="Arial"/>
        </w:rPr>
        <w:t>siete</w:t>
      </w:r>
      <w:r w:rsidR="000958E0" w:rsidRPr="005D5CE3">
        <w:rPr>
          <w:rFonts w:ascii="Palatino Linotype" w:hAnsi="Palatino Linotype" w:cs="Arial"/>
        </w:rPr>
        <w:t xml:space="preserve"> (</w:t>
      </w:r>
      <w:r w:rsidRPr="005D5CE3">
        <w:rPr>
          <w:rFonts w:ascii="Palatino Linotype" w:hAnsi="Palatino Linotype" w:cs="Arial"/>
        </w:rPr>
        <w:t>07</w:t>
      </w:r>
      <w:r w:rsidR="000958E0" w:rsidRPr="005D5CE3">
        <w:rPr>
          <w:rFonts w:ascii="Palatino Linotype" w:hAnsi="Palatino Linotype" w:cs="Arial"/>
        </w:rPr>
        <w:t xml:space="preserve">) de </w:t>
      </w:r>
      <w:r w:rsidRPr="005D5CE3">
        <w:rPr>
          <w:rFonts w:ascii="Palatino Linotype" w:hAnsi="Palatino Linotype" w:cs="Arial"/>
        </w:rPr>
        <w:t xml:space="preserve">junio </w:t>
      </w:r>
      <w:r w:rsidR="000958E0" w:rsidRPr="005D5CE3">
        <w:rPr>
          <w:rFonts w:ascii="Palatino Linotype" w:hAnsi="Palatino Linotype" w:cs="Arial"/>
        </w:rPr>
        <w:t xml:space="preserve">de dos mil dieciocho al </w:t>
      </w:r>
      <w:r w:rsidRPr="005D5CE3">
        <w:rPr>
          <w:rFonts w:ascii="Palatino Linotype" w:hAnsi="Palatino Linotype" w:cs="Arial"/>
        </w:rPr>
        <w:t>veintisiete</w:t>
      </w:r>
      <w:r w:rsidR="000958E0" w:rsidRPr="005D5CE3">
        <w:rPr>
          <w:rFonts w:ascii="Palatino Linotype" w:hAnsi="Palatino Linotype" w:cs="Arial"/>
        </w:rPr>
        <w:t xml:space="preserve"> (</w:t>
      </w:r>
      <w:r w:rsidRPr="005D5CE3">
        <w:rPr>
          <w:rFonts w:ascii="Palatino Linotype" w:hAnsi="Palatino Linotype" w:cs="Arial"/>
        </w:rPr>
        <w:t>27</w:t>
      </w:r>
      <w:r w:rsidR="000958E0" w:rsidRPr="005D5CE3">
        <w:rPr>
          <w:rFonts w:ascii="Palatino Linotype" w:hAnsi="Palatino Linotype" w:cs="Arial"/>
        </w:rPr>
        <w:t xml:space="preserve">) de junio de dos mil dieciocho; en consecuencia, presentó su inconformidad el día </w:t>
      </w:r>
      <w:r w:rsidRPr="005D5CE3">
        <w:rPr>
          <w:rFonts w:ascii="Palatino Linotype" w:hAnsi="Palatino Linotype" w:cs="Arial"/>
        </w:rPr>
        <w:t xml:space="preserve">ocho </w:t>
      </w:r>
      <w:r w:rsidR="000958E0" w:rsidRPr="005D5CE3">
        <w:rPr>
          <w:rFonts w:ascii="Palatino Linotype" w:hAnsi="Palatino Linotype" w:cs="Arial"/>
        </w:rPr>
        <w:t>(</w:t>
      </w:r>
      <w:r w:rsidRPr="005D5CE3">
        <w:rPr>
          <w:rFonts w:ascii="Palatino Linotype" w:hAnsi="Palatino Linotype" w:cs="Arial"/>
        </w:rPr>
        <w:t>08</w:t>
      </w:r>
      <w:r w:rsidR="000958E0" w:rsidRPr="005D5CE3">
        <w:rPr>
          <w:rFonts w:ascii="Palatino Linotype" w:hAnsi="Palatino Linotype" w:cs="Arial"/>
        </w:rPr>
        <w:t xml:space="preserve">) de </w:t>
      </w:r>
      <w:r w:rsidRPr="005D5CE3">
        <w:rPr>
          <w:rFonts w:ascii="Palatino Linotype" w:hAnsi="Palatino Linotype" w:cs="Arial"/>
        </w:rPr>
        <w:t>junio d</w:t>
      </w:r>
      <w:r w:rsidR="000958E0" w:rsidRPr="005D5CE3">
        <w:rPr>
          <w:rFonts w:ascii="Palatino Linotype" w:hAnsi="Palatino Linotype" w:cs="Arial"/>
        </w:rPr>
        <w:t xml:space="preserve">e dos mil dieciocho, este se encuentra dentro de los márgenes temporales previstos en el artículo 178 de la </w:t>
      </w:r>
      <w:r w:rsidR="000958E0" w:rsidRPr="005D5CE3">
        <w:rPr>
          <w:rFonts w:ascii="Palatino Linotype" w:hAnsi="Palatino Linotype" w:cs="Arial"/>
          <w:b/>
        </w:rPr>
        <w:t xml:space="preserve">Ley de Transparencia y Acceso a la Información Pública del Estado de México y Municipios </w:t>
      </w:r>
      <w:r w:rsidR="000958E0" w:rsidRPr="005D5CE3">
        <w:rPr>
          <w:rFonts w:ascii="Palatino Linotype" w:hAnsi="Palatino Linotype" w:cs="Arial"/>
        </w:rPr>
        <w:t xml:space="preserve">vigente. </w:t>
      </w:r>
    </w:p>
    <w:p w14:paraId="36E3073D" w14:textId="77777777" w:rsidR="000958E0" w:rsidRPr="005D5CE3" w:rsidRDefault="000958E0" w:rsidP="000958E0">
      <w:pPr>
        <w:pStyle w:val="Prrafodelista"/>
        <w:spacing w:before="240" w:after="240" w:line="360" w:lineRule="auto"/>
        <w:ind w:left="426" w:right="-709"/>
        <w:jc w:val="both"/>
        <w:rPr>
          <w:rFonts w:ascii="Palatino Linotype" w:hAnsi="Palatino Linotype"/>
        </w:rPr>
      </w:pPr>
    </w:p>
    <w:p w14:paraId="3E998255" w14:textId="77777777" w:rsidR="000958E0" w:rsidRPr="005D5CE3" w:rsidRDefault="000958E0" w:rsidP="000958E0">
      <w:pPr>
        <w:pStyle w:val="Prrafodelista"/>
        <w:numPr>
          <w:ilvl w:val="0"/>
          <w:numId w:val="1"/>
        </w:numPr>
        <w:spacing w:before="240" w:after="240" w:line="360" w:lineRule="auto"/>
        <w:ind w:left="426" w:right="-709" w:hanging="426"/>
        <w:jc w:val="both"/>
        <w:rPr>
          <w:rFonts w:ascii="Palatino Linotype" w:hAnsi="Palatino Linotype"/>
        </w:rPr>
      </w:pPr>
      <w:r w:rsidRPr="005D5CE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1D3DB5C" w14:textId="77777777" w:rsidR="004313A7" w:rsidRPr="005D5CE3" w:rsidRDefault="004313A7" w:rsidP="004313A7">
      <w:pPr>
        <w:pStyle w:val="Prrafodelista"/>
      </w:pPr>
    </w:p>
    <w:p w14:paraId="5FFA9093" w14:textId="77777777" w:rsidR="00836DF2" w:rsidRPr="005D5CE3" w:rsidRDefault="004313A7" w:rsidP="00F430BA">
      <w:pPr>
        <w:pStyle w:val="Ttulo1"/>
      </w:pPr>
      <w:bookmarkStart w:id="4" w:name="_Toc521924776"/>
      <w:r w:rsidRPr="005D5CE3">
        <w:lastRenderedPageBreak/>
        <w:t>TERCERO: Del p</w:t>
      </w:r>
      <w:r w:rsidR="007F4AFC" w:rsidRPr="005D5CE3">
        <w:t xml:space="preserve">lanteamiento de la </w:t>
      </w:r>
      <w:proofErr w:type="spellStart"/>
      <w:r w:rsidR="007F4AFC" w:rsidRPr="005D5CE3">
        <w:t>litis</w:t>
      </w:r>
      <w:proofErr w:type="spellEnd"/>
      <w:r w:rsidRPr="005D5CE3">
        <w:t>.</w:t>
      </w:r>
      <w:bookmarkEnd w:id="4"/>
    </w:p>
    <w:p w14:paraId="3E7F79AE" w14:textId="229D6BA6" w:rsidR="00DD703A" w:rsidRPr="005D5CE3" w:rsidRDefault="00DD703A" w:rsidP="0009467A">
      <w:pPr>
        <w:pStyle w:val="Prrafodelista"/>
        <w:numPr>
          <w:ilvl w:val="0"/>
          <w:numId w:val="1"/>
        </w:numPr>
        <w:spacing w:before="240" w:after="240" w:line="360" w:lineRule="auto"/>
        <w:ind w:left="426" w:right="-567" w:hanging="426"/>
        <w:jc w:val="both"/>
        <w:rPr>
          <w:rFonts w:ascii="Palatino Linotype" w:hAnsi="Palatino Linotype"/>
          <w:i/>
          <w:sz w:val="22"/>
        </w:rPr>
      </w:pPr>
      <w:bookmarkStart w:id="5" w:name="_Toc447183492"/>
      <w:bookmarkStart w:id="6" w:name="_Toc450120667"/>
      <w:bookmarkStart w:id="7" w:name="_Toc461555895"/>
      <w:r w:rsidRPr="005D5CE3">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5D5CE3">
        <w:rPr>
          <w:rFonts w:ascii="Palatino Linotype" w:eastAsia="Calibri" w:hAnsi="Palatino Linotype" w:cs="Arial"/>
          <w:b/>
          <w:lang w:val="es-ES"/>
        </w:rPr>
        <w:t>Ley de Transparencia y Acceso a la Información Pública del Estado de México y Municipios</w:t>
      </w:r>
      <w:r w:rsidRPr="005D5CE3">
        <w:rPr>
          <w:rFonts w:ascii="Palatino Linotype" w:hAnsi="Palatino Linotype" w:cs="Arial"/>
          <w:szCs w:val="23"/>
        </w:rPr>
        <w:t xml:space="preserve"> y determinar la confirmación; revocación o modificación; </w:t>
      </w:r>
      <w:proofErr w:type="spellStart"/>
      <w:r w:rsidRPr="005D5CE3">
        <w:rPr>
          <w:rFonts w:ascii="Palatino Linotype" w:hAnsi="Palatino Linotype" w:cs="Arial"/>
          <w:szCs w:val="23"/>
        </w:rPr>
        <w:t>desechamiento</w:t>
      </w:r>
      <w:proofErr w:type="spellEnd"/>
      <w:r w:rsidRPr="005D5CE3">
        <w:rPr>
          <w:rFonts w:ascii="Palatino Linotype" w:hAnsi="Palatino Linotype" w:cs="Arial"/>
          <w:szCs w:val="23"/>
        </w:rPr>
        <w:t xml:space="preserve"> o sobreseimiento; y en su caso ordenar la entrega de la información, respecto a la falta de respuestas de</w:t>
      </w:r>
      <w:r w:rsidR="00DF7D11" w:rsidRPr="005D5CE3">
        <w:rPr>
          <w:rFonts w:ascii="Palatino Linotype" w:hAnsi="Palatino Linotype" w:cs="Arial"/>
          <w:szCs w:val="23"/>
        </w:rPr>
        <w:t xml:space="preserve"> los</w:t>
      </w:r>
      <w:r w:rsidRPr="005D5CE3">
        <w:rPr>
          <w:rFonts w:ascii="Palatino Linotype" w:hAnsi="Palatino Linotype" w:cs="Arial"/>
          <w:szCs w:val="23"/>
        </w:rPr>
        <w:t xml:space="preserve"> Sujeto</w:t>
      </w:r>
      <w:r w:rsidR="00DF7D11" w:rsidRPr="005D5CE3">
        <w:rPr>
          <w:rFonts w:ascii="Palatino Linotype" w:hAnsi="Palatino Linotype" w:cs="Arial"/>
          <w:szCs w:val="23"/>
        </w:rPr>
        <w:t>s</w:t>
      </w:r>
      <w:r w:rsidRPr="005D5CE3">
        <w:rPr>
          <w:rFonts w:ascii="Palatino Linotype" w:hAnsi="Palatino Linotype" w:cs="Arial"/>
          <w:szCs w:val="23"/>
        </w:rPr>
        <w:t xml:space="preserve"> Obligado</w:t>
      </w:r>
      <w:r w:rsidR="00DF7D11" w:rsidRPr="005D5CE3">
        <w:rPr>
          <w:rFonts w:ascii="Palatino Linotype" w:hAnsi="Palatino Linotype" w:cs="Arial"/>
          <w:szCs w:val="23"/>
        </w:rPr>
        <w:t>s</w:t>
      </w:r>
      <w:r w:rsidRPr="005D5CE3">
        <w:rPr>
          <w:rFonts w:ascii="Palatino Linotype" w:hAnsi="Palatino Linotype" w:cs="Arial"/>
          <w:szCs w:val="23"/>
        </w:rPr>
        <w:t xml:space="preserve">. </w:t>
      </w:r>
    </w:p>
    <w:p w14:paraId="3B6BD2EA" w14:textId="77777777" w:rsidR="00DD703A" w:rsidRPr="005D5CE3" w:rsidRDefault="00DD703A" w:rsidP="0009467A">
      <w:pPr>
        <w:pStyle w:val="Prrafodelista"/>
        <w:spacing w:before="240" w:after="240" w:line="360" w:lineRule="auto"/>
        <w:ind w:left="426" w:right="-567"/>
        <w:jc w:val="both"/>
        <w:rPr>
          <w:rFonts w:ascii="Palatino Linotype" w:hAnsi="Palatino Linotype"/>
          <w:i/>
          <w:sz w:val="22"/>
        </w:rPr>
      </w:pPr>
    </w:p>
    <w:p w14:paraId="0BE73268" w14:textId="48DEB5F0" w:rsidR="00DF7D11" w:rsidRPr="005D5CE3" w:rsidRDefault="00DD703A" w:rsidP="00A07C27">
      <w:pPr>
        <w:pStyle w:val="Prrafodelista"/>
        <w:numPr>
          <w:ilvl w:val="0"/>
          <w:numId w:val="1"/>
        </w:numPr>
        <w:spacing w:before="240" w:after="240" w:line="360" w:lineRule="auto"/>
        <w:ind w:left="426" w:right="-567" w:hanging="426"/>
        <w:jc w:val="both"/>
        <w:rPr>
          <w:rFonts w:ascii="Palatino Linotype" w:hAnsi="Palatino Linotype"/>
          <w:i/>
          <w:sz w:val="22"/>
        </w:rPr>
      </w:pPr>
      <w:r w:rsidRPr="005D5CE3">
        <w:rPr>
          <w:rFonts w:ascii="Palatino Linotype" w:hAnsi="Palatino Linotype" w:cs="Arial"/>
          <w:szCs w:val="23"/>
        </w:rPr>
        <w:t>De las constancias en los expedientes al rubro indicados</w:t>
      </w:r>
      <w:r w:rsidR="00DF7D11" w:rsidRPr="005D5CE3">
        <w:rPr>
          <w:rFonts w:ascii="Palatino Linotype" w:hAnsi="Palatino Linotype" w:cs="Arial"/>
          <w:szCs w:val="23"/>
        </w:rPr>
        <w:t>, se desprende que</w:t>
      </w:r>
      <w:r w:rsidR="006C6891" w:rsidRPr="005D5CE3">
        <w:rPr>
          <w:rFonts w:ascii="Palatino Linotype" w:eastAsia="Times New Roman" w:hAnsi="Palatino Linotype"/>
        </w:rPr>
        <w:t xml:space="preserve"> el particular solicitó</w:t>
      </w:r>
      <w:r w:rsidR="00DF7D11" w:rsidRPr="005D5CE3">
        <w:rPr>
          <w:rFonts w:ascii="Palatino Linotype" w:eastAsia="Times New Roman" w:hAnsi="Palatino Linotype"/>
        </w:rPr>
        <w:t>:</w:t>
      </w:r>
    </w:p>
    <w:p w14:paraId="34997D59" w14:textId="77777777" w:rsidR="00DF7D11" w:rsidRPr="005D5CE3" w:rsidRDefault="00DF7D11" w:rsidP="00DF7D11">
      <w:pPr>
        <w:pStyle w:val="Prrafodelista"/>
        <w:rPr>
          <w:rFonts w:ascii="Palatino Linotype" w:hAnsi="Palatino Linotype"/>
          <w:i/>
          <w:sz w:val="22"/>
        </w:rPr>
      </w:pPr>
    </w:p>
    <w:p w14:paraId="3F2BB8D2" w14:textId="16135DB8" w:rsidR="00DE1A36" w:rsidRPr="005D5CE3" w:rsidRDefault="00DE1A36" w:rsidP="00DE1A36">
      <w:pPr>
        <w:pStyle w:val="Prrafodelista"/>
        <w:numPr>
          <w:ilvl w:val="0"/>
          <w:numId w:val="21"/>
        </w:numPr>
        <w:spacing w:before="240" w:after="240" w:line="360" w:lineRule="auto"/>
        <w:ind w:right="-567"/>
        <w:jc w:val="both"/>
        <w:rPr>
          <w:rFonts w:ascii="Palatino Linotype" w:hAnsi="Palatino Linotype"/>
          <w:b/>
        </w:rPr>
      </w:pPr>
      <w:r w:rsidRPr="005D5CE3">
        <w:rPr>
          <w:rFonts w:ascii="Palatino Linotype" w:hAnsi="Palatino Linotype"/>
          <w:b/>
        </w:rPr>
        <w:t xml:space="preserve">Documento con el que se acredite el inmueble que es utilizado como corralón para el resguardo de los vehículos que cometieron faltas de tránsito en el municipio de </w:t>
      </w:r>
      <w:proofErr w:type="spellStart"/>
      <w:r w:rsidRPr="005D5CE3">
        <w:rPr>
          <w:rFonts w:ascii="Palatino Linotype" w:hAnsi="Palatino Linotype"/>
          <w:b/>
        </w:rPr>
        <w:t>Coyotepec</w:t>
      </w:r>
      <w:proofErr w:type="spellEnd"/>
      <w:r w:rsidRPr="005D5CE3">
        <w:rPr>
          <w:rFonts w:ascii="Palatino Linotype" w:hAnsi="Palatino Linotype"/>
          <w:b/>
        </w:rPr>
        <w:t xml:space="preserve"> del año dos mil dieciséis al dos mil dieciocho.</w:t>
      </w:r>
    </w:p>
    <w:p w14:paraId="13B65F64" w14:textId="710FE181" w:rsidR="00DF7D11" w:rsidRPr="005D5CE3" w:rsidRDefault="00DF7D11" w:rsidP="00DF7D11">
      <w:pPr>
        <w:pStyle w:val="Prrafodelista"/>
        <w:numPr>
          <w:ilvl w:val="0"/>
          <w:numId w:val="21"/>
        </w:numPr>
        <w:spacing w:before="240" w:after="240" w:line="360" w:lineRule="auto"/>
        <w:ind w:right="-567"/>
        <w:jc w:val="both"/>
        <w:rPr>
          <w:rFonts w:ascii="Palatino Linotype" w:hAnsi="Palatino Linotype"/>
          <w:b/>
        </w:rPr>
      </w:pPr>
      <w:r w:rsidRPr="005D5CE3">
        <w:rPr>
          <w:rFonts w:ascii="Palatino Linotype" w:hAnsi="Palatino Linotype"/>
          <w:b/>
        </w:rPr>
        <w:t>La cantidad de vehículos que se han</w:t>
      </w:r>
      <w:r w:rsidR="00DE1A36" w:rsidRPr="005D5CE3">
        <w:rPr>
          <w:rFonts w:ascii="Palatino Linotype" w:hAnsi="Palatino Linotype"/>
          <w:b/>
        </w:rPr>
        <w:t xml:space="preserve"> sido resguardados en el </w:t>
      </w:r>
      <w:r w:rsidRPr="005D5CE3">
        <w:rPr>
          <w:rFonts w:ascii="Palatino Linotype" w:hAnsi="Palatino Linotype"/>
          <w:b/>
        </w:rPr>
        <w:t>corralón por estacionarse en lugares prohibidos del año dos mil dieciséis al dos mil dieciocho.</w:t>
      </w:r>
    </w:p>
    <w:p w14:paraId="290FA5F6" w14:textId="2CB96638" w:rsidR="00DF7D11" w:rsidRPr="005D5CE3" w:rsidRDefault="00DE1A36" w:rsidP="00BF75A9">
      <w:pPr>
        <w:pStyle w:val="Prrafodelista"/>
        <w:numPr>
          <w:ilvl w:val="0"/>
          <w:numId w:val="21"/>
        </w:numPr>
        <w:spacing w:before="240" w:after="240" w:line="360" w:lineRule="auto"/>
        <w:ind w:right="-567"/>
        <w:jc w:val="both"/>
        <w:rPr>
          <w:rFonts w:ascii="Palatino Linotype" w:hAnsi="Palatino Linotype"/>
          <w:b/>
        </w:rPr>
      </w:pPr>
      <w:r w:rsidRPr="005D5CE3">
        <w:rPr>
          <w:rFonts w:ascii="Palatino Linotype" w:hAnsi="Palatino Linotype"/>
          <w:b/>
        </w:rPr>
        <w:t>Documento en el que conste que</w:t>
      </w:r>
      <w:r w:rsidR="00DF7D11" w:rsidRPr="005D5CE3">
        <w:rPr>
          <w:rFonts w:ascii="Palatino Linotype" w:hAnsi="Palatino Linotype"/>
          <w:b/>
        </w:rPr>
        <w:t xml:space="preserve"> e</w:t>
      </w:r>
      <w:r w:rsidRPr="005D5CE3">
        <w:rPr>
          <w:rFonts w:ascii="Palatino Linotype" w:hAnsi="Palatino Linotype"/>
          <w:b/>
        </w:rPr>
        <w:t>mpresa o particular que tiene el</w:t>
      </w:r>
      <w:r w:rsidR="00DF7D11" w:rsidRPr="005D5CE3">
        <w:rPr>
          <w:rFonts w:ascii="Palatino Linotype" w:hAnsi="Palatino Linotype"/>
          <w:b/>
        </w:rPr>
        <w:t xml:space="preserve"> servicio de grúas, que operan en el municipio de </w:t>
      </w:r>
      <w:proofErr w:type="spellStart"/>
      <w:r w:rsidR="00DF7D11" w:rsidRPr="005D5CE3">
        <w:rPr>
          <w:rFonts w:ascii="Palatino Linotype" w:hAnsi="Palatino Linotype"/>
          <w:b/>
        </w:rPr>
        <w:t>Coyotepec</w:t>
      </w:r>
      <w:proofErr w:type="spellEnd"/>
      <w:r w:rsidR="00DF7D11" w:rsidRPr="005D5CE3">
        <w:rPr>
          <w:rFonts w:ascii="Palatino Linotype" w:hAnsi="Palatino Linotype"/>
          <w:b/>
        </w:rPr>
        <w:t xml:space="preserve"> del año dos mil dieciséis al dos mil dieciocho. </w:t>
      </w:r>
    </w:p>
    <w:p w14:paraId="7DD17A93" w14:textId="77777777" w:rsidR="00DF7D11" w:rsidRPr="005D5CE3" w:rsidRDefault="00DF7D11" w:rsidP="00DF7D11">
      <w:pPr>
        <w:pStyle w:val="Prrafodelista"/>
        <w:rPr>
          <w:rFonts w:ascii="Palatino Linotype" w:eastAsia="Times New Roman" w:hAnsi="Palatino Linotype"/>
        </w:rPr>
      </w:pPr>
    </w:p>
    <w:p w14:paraId="32873885" w14:textId="092DA034" w:rsidR="00DD703A" w:rsidRPr="005D5CE3" w:rsidRDefault="0034070C" w:rsidP="00BF75A9">
      <w:pPr>
        <w:pStyle w:val="Prrafodelista"/>
        <w:numPr>
          <w:ilvl w:val="0"/>
          <w:numId w:val="1"/>
        </w:numPr>
        <w:spacing w:before="240" w:after="240" w:line="360" w:lineRule="auto"/>
        <w:ind w:left="426" w:right="-567" w:hanging="426"/>
        <w:jc w:val="both"/>
        <w:rPr>
          <w:rFonts w:ascii="Palatino Linotype" w:hAnsi="Palatino Linotype"/>
          <w:i/>
          <w:sz w:val="22"/>
        </w:rPr>
      </w:pPr>
      <w:r w:rsidRPr="005D5CE3">
        <w:rPr>
          <w:rFonts w:ascii="Palatino Linotype" w:eastAsia="Times New Roman" w:hAnsi="Palatino Linotype"/>
        </w:rPr>
        <w:t>So</w:t>
      </w:r>
      <w:r w:rsidR="00DD703A" w:rsidRPr="005D5CE3">
        <w:rPr>
          <w:rFonts w:ascii="Palatino Linotype" w:eastAsia="Times New Roman" w:hAnsi="Palatino Linotype"/>
        </w:rPr>
        <w:t>licitud</w:t>
      </w:r>
      <w:r w:rsidR="00293297" w:rsidRPr="005D5CE3">
        <w:rPr>
          <w:rFonts w:ascii="Palatino Linotype" w:eastAsia="Times New Roman" w:hAnsi="Palatino Linotype"/>
        </w:rPr>
        <w:t>es</w:t>
      </w:r>
      <w:r w:rsidR="00DD703A" w:rsidRPr="005D5CE3">
        <w:rPr>
          <w:rFonts w:ascii="Palatino Linotype" w:eastAsia="Times New Roman" w:hAnsi="Palatino Linotype"/>
        </w:rPr>
        <w:t xml:space="preserve"> que de acuerdo a las constancias que obran en el Sistema de Acceso a la Inf</w:t>
      </w:r>
      <w:r w:rsidR="00BF75A9" w:rsidRPr="005D5CE3">
        <w:rPr>
          <w:rFonts w:ascii="Palatino Linotype" w:eastAsia="Times New Roman" w:hAnsi="Palatino Linotype"/>
        </w:rPr>
        <w:t>ormación Mexiquense (SAIMEX),</w:t>
      </w:r>
      <w:r w:rsidR="00DD703A" w:rsidRPr="005D5CE3">
        <w:rPr>
          <w:rFonts w:ascii="Palatino Linotype" w:eastAsia="Times New Roman" w:hAnsi="Palatino Linotype"/>
        </w:rPr>
        <w:t xml:space="preserve"> fue</w:t>
      </w:r>
      <w:r w:rsidR="00293297" w:rsidRPr="005D5CE3">
        <w:rPr>
          <w:rFonts w:ascii="Palatino Linotype" w:eastAsia="Times New Roman" w:hAnsi="Palatino Linotype"/>
        </w:rPr>
        <w:t>ron</w:t>
      </w:r>
      <w:r w:rsidR="00DD703A" w:rsidRPr="005D5CE3">
        <w:rPr>
          <w:rFonts w:ascii="Palatino Linotype" w:eastAsia="Times New Roman" w:hAnsi="Palatino Linotype"/>
        </w:rPr>
        <w:t xml:space="preserve"> atendida</w:t>
      </w:r>
      <w:r w:rsidR="00293297" w:rsidRPr="005D5CE3">
        <w:rPr>
          <w:rFonts w:ascii="Palatino Linotype" w:eastAsia="Times New Roman" w:hAnsi="Palatino Linotype"/>
        </w:rPr>
        <w:t>s</w:t>
      </w:r>
      <w:r w:rsidR="00DD703A" w:rsidRPr="005D5CE3">
        <w:rPr>
          <w:rFonts w:ascii="Palatino Linotype" w:eastAsia="Times New Roman" w:hAnsi="Palatino Linotype"/>
        </w:rPr>
        <w:t xml:space="preserve"> por el </w:t>
      </w:r>
      <w:r w:rsidR="00DD703A" w:rsidRPr="005D5CE3">
        <w:rPr>
          <w:rFonts w:ascii="Palatino Linotype" w:eastAsia="Times New Roman" w:hAnsi="Palatino Linotype"/>
          <w:b/>
        </w:rPr>
        <w:t xml:space="preserve">SUJETO OBLIGADO </w:t>
      </w:r>
      <w:r w:rsidR="00DD703A" w:rsidRPr="005D5CE3">
        <w:rPr>
          <w:rFonts w:ascii="Palatino Linotype" w:eastAsia="Times New Roman" w:hAnsi="Palatino Linotype"/>
        </w:rPr>
        <w:t>de</w:t>
      </w:r>
      <w:r w:rsidR="00BF75A9" w:rsidRPr="005D5CE3">
        <w:rPr>
          <w:rFonts w:ascii="Palatino Linotype" w:hAnsi="Palatino Linotype" w:cs="Arial"/>
          <w:szCs w:val="23"/>
        </w:rPr>
        <w:t xml:space="preserve">rivado de las </w:t>
      </w:r>
      <w:r w:rsidR="00DD703A" w:rsidRPr="005D5CE3">
        <w:rPr>
          <w:rFonts w:ascii="Palatino Linotype" w:hAnsi="Palatino Linotype" w:cs="Arial"/>
          <w:szCs w:val="23"/>
        </w:rPr>
        <w:t>respuesta</w:t>
      </w:r>
      <w:r w:rsidR="00FE39B2" w:rsidRPr="005D5CE3">
        <w:rPr>
          <w:rFonts w:ascii="Palatino Linotype" w:hAnsi="Palatino Linotype" w:cs="Arial"/>
          <w:szCs w:val="23"/>
        </w:rPr>
        <w:t>s</w:t>
      </w:r>
      <w:r w:rsidR="00DD703A" w:rsidRPr="005D5CE3">
        <w:rPr>
          <w:rFonts w:ascii="Palatino Linotype" w:hAnsi="Palatino Linotype" w:cs="Arial"/>
          <w:szCs w:val="23"/>
        </w:rPr>
        <w:t xml:space="preserve"> del </w:t>
      </w:r>
      <w:r w:rsidR="00DD703A" w:rsidRPr="005D5CE3">
        <w:rPr>
          <w:rFonts w:ascii="Palatino Linotype" w:hAnsi="Palatino Linotype" w:cs="Arial"/>
          <w:b/>
          <w:szCs w:val="23"/>
        </w:rPr>
        <w:t>SUJETO OBLIGADO</w:t>
      </w:r>
      <w:r w:rsidR="00DD703A" w:rsidRPr="005D5CE3">
        <w:rPr>
          <w:rFonts w:ascii="Palatino Linotype" w:hAnsi="Palatino Linotype" w:cs="Arial"/>
          <w:szCs w:val="23"/>
        </w:rPr>
        <w:t xml:space="preserve">, </w:t>
      </w:r>
      <w:r w:rsidR="00DD703A" w:rsidRPr="005D5CE3">
        <w:rPr>
          <w:rFonts w:ascii="Palatino Linotype" w:hAnsi="Palatino Linotype"/>
        </w:rPr>
        <w:t>el particu</w:t>
      </w:r>
      <w:r w:rsidR="00FE39B2" w:rsidRPr="005D5CE3">
        <w:rPr>
          <w:rFonts w:ascii="Palatino Linotype" w:hAnsi="Palatino Linotype"/>
        </w:rPr>
        <w:t xml:space="preserve">lar </w:t>
      </w:r>
      <w:r w:rsidR="00FE39B2" w:rsidRPr="005D5CE3">
        <w:rPr>
          <w:rFonts w:ascii="Palatino Linotype" w:hAnsi="Palatino Linotype"/>
        </w:rPr>
        <w:lastRenderedPageBreak/>
        <w:t>se inconforma e interpone los</w:t>
      </w:r>
      <w:r w:rsidR="00DD703A" w:rsidRPr="005D5CE3">
        <w:rPr>
          <w:rFonts w:ascii="Palatino Linotype" w:hAnsi="Palatino Linotype"/>
        </w:rPr>
        <w:t xml:space="preserve"> presente</w:t>
      </w:r>
      <w:r w:rsidR="00FE39B2" w:rsidRPr="005D5CE3">
        <w:rPr>
          <w:rFonts w:ascii="Palatino Linotype" w:hAnsi="Palatino Linotype"/>
        </w:rPr>
        <w:t>s</w:t>
      </w:r>
      <w:r w:rsidR="00DD703A" w:rsidRPr="005D5CE3">
        <w:rPr>
          <w:rFonts w:ascii="Palatino Linotype" w:hAnsi="Palatino Linotype"/>
        </w:rPr>
        <w:t xml:space="preserve"> recurso</w:t>
      </w:r>
      <w:r w:rsidR="00FE39B2" w:rsidRPr="005D5CE3">
        <w:rPr>
          <w:rFonts w:ascii="Palatino Linotype" w:hAnsi="Palatino Linotype"/>
        </w:rPr>
        <w:t>s</w:t>
      </w:r>
      <w:r w:rsidR="00DD703A" w:rsidRPr="005D5CE3">
        <w:rPr>
          <w:rFonts w:ascii="Palatino Linotype" w:hAnsi="Palatino Linotype"/>
        </w:rPr>
        <w:t xml:space="preserve"> de revisión, argumentado como razones o motivos de inconformidad</w:t>
      </w:r>
      <w:r w:rsidR="00FE39B2" w:rsidRPr="005D5CE3">
        <w:rPr>
          <w:rFonts w:ascii="Palatino Linotype" w:hAnsi="Palatino Linotype"/>
        </w:rPr>
        <w:t xml:space="preserve"> </w:t>
      </w:r>
      <w:r w:rsidR="00DE7E96" w:rsidRPr="005D5CE3">
        <w:rPr>
          <w:rFonts w:ascii="Palatino Linotype" w:hAnsi="Palatino Linotype"/>
        </w:rPr>
        <w:t>que no se contestó lo que se solicitó.</w:t>
      </w:r>
    </w:p>
    <w:p w14:paraId="0890142C" w14:textId="77777777" w:rsidR="00DD703A" w:rsidRPr="005D5CE3" w:rsidRDefault="00DD703A" w:rsidP="0099085D">
      <w:pPr>
        <w:pStyle w:val="Prrafodelista"/>
        <w:ind w:right="-567"/>
        <w:rPr>
          <w:rFonts w:ascii="Palatino Linotype" w:hAnsi="Palatino Linotype"/>
          <w:i/>
          <w:sz w:val="22"/>
        </w:rPr>
      </w:pPr>
    </w:p>
    <w:p w14:paraId="1A6284E6" w14:textId="77777777" w:rsidR="00DD703A" w:rsidRPr="005D5CE3" w:rsidRDefault="00DD703A" w:rsidP="0099085D">
      <w:pPr>
        <w:pStyle w:val="Prrafodelista"/>
        <w:numPr>
          <w:ilvl w:val="0"/>
          <w:numId w:val="1"/>
        </w:numPr>
        <w:spacing w:before="240" w:after="240" w:line="360" w:lineRule="auto"/>
        <w:ind w:left="426" w:right="-567" w:hanging="426"/>
        <w:jc w:val="both"/>
      </w:pPr>
      <w:r w:rsidRPr="005D5CE3">
        <w:rPr>
          <w:rFonts w:ascii="Palatino Linotype" w:eastAsia="Times New Roman" w:hAnsi="Palatino Linotype" w:cs="Arial"/>
          <w:color w:val="222222"/>
          <w:lang w:val="es-ES" w:eastAsia="es-MX"/>
        </w:rPr>
        <w:t>Es así que l</w:t>
      </w:r>
      <w:r w:rsidRPr="005D5CE3">
        <w:rPr>
          <w:rFonts w:ascii="Palatino Linotype" w:eastAsia="MS Mincho" w:hAnsi="Palatino Linotype" w:cs="Times New Roman"/>
        </w:rPr>
        <w:t>a falta de informe justificado por el sujeto obligado</w:t>
      </w:r>
      <w:r w:rsidRPr="005D5CE3">
        <w:rPr>
          <w:rFonts w:ascii="Palatino Linotype" w:eastAsia="MS Mincho" w:hAnsi="Palatino Linotype" w:cs="Times New Roman"/>
          <w:b/>
        </w:rPr>
        <w:t xml:space="preserve">, </w:t>
      </w:r>
      <w:r w:rsidRPr="005D5CE3">
        <w:rPr>
          <w:rFonts w:ascii="Palatino Linotype" w:eastAsia="MS Mincho" w:hAnsi="Palatino Linotype" w:cs="Times New Roman"/>
        </w:rPr>
        <w:t xml:space="preserve">no impide que este Órgano Garante conozca y resuelva el recurso de revisión, solo propicia que el </w:t>
      </w:r>
      <w:r w:rsidRPr="005D5CE3">
        <w:rPr>
          <w:rFonts w:ascii="Palatino Linotype" w:eastAsia="MS Mincho" w:hAnsi="Palatino Linotype" w:cs="Times New Roman"/>
          <w:b/>
        </w:rPr>
        <w:t>SUJETO</w:t>
      </w:r>
      <w:r w:rsidRPr="005D5CE3">
        <w:rPr>
          <w:rFonts w:ascii="Palatino Linotype" w:eastAsia="MS Mincho" w:hAnsi="Palatino Linotype" w:cs="Times New Roman"/>
        </w:rPr>
        <w:t xml:space="preserve"> </w:t>
      </w:r>
      <w:r w:rsidRPr="005D5CE3">
        <w:rPr>
          <w:rFonts w:ascii="Palatino Linotype" w:eastAsia="MS Mincho" w:hAnsi="Palatino Linotype" w:cs="Times New Roman"/>
          <w:b/>
        </w:rPr>
        <w:t>OBLIGADO</w:t>
      </w:r>
      <w:r w:rsidRPr="005D5CE3">
        <w:rPr>
          <w:rFonts w:ascii="Palatino Linotype" w:eastAsia="MS Mincho" w:hAnsi="Palatino Linotype" w:cs="Times New Roman"/>
        </w:rPr>
        <w:t xml:space="preserve"> pierda la oportunidad de justificar su respuesta y manifestar lo que a su derecho convenga.</w:t>
      </w:r>
    </w:p>
    <w:p w14:paraId="6226D594" w14:textId="77777777" w:rsidR="00293297" w:rsidRPr="005D5CE3" w:rsidRDefault="00293297" w:rsidP="0099085D">
      <w:pPr>
        <w:pStyle w:val="Prrafodelista"/>
        <w:spacing w:before="240" w:after="240" w:line="360" w:lineRule="auto"/>
        <w:ind w:left="426" w:right="-567"/>
        <w:jc w:val="both"/>
      </w:pPr>
    </w:p>
    <w:p w14:paraId="3FAE4CD8" w14:textId="5BA77B0C" w:rsidR="000E3DDA" w:rsidRPr="005D5CE3" w:rsidRDefault="00DD703A" w:rsidP="0088621A">
      <w:pPr>
        <w:pStyle w:val="Prrafodelista"/>
        <w:numPr>
          <w:ilvl w:val="0"/>
          <w:numId w:val="1"/>
        </w:numPr>
        <w:spacing w:before="240" w:after="240" w:line="360" w:lineRule="auto"/>
        <w:ind w:left="426" w:right="-567" w:hanging="426"/>
        <w:jc w:val="both"/>
        <w:rPr>
          <w:rFonts w:ascii="Palatino Linotype" w:hAnsi="Palatino Linotype"/>
          <w:i/>
          <w:sz w:val="22"/>
          <w:szCs w:val="18"/>
        </w:rPr>
      </w:pPr>
      <w:r w:rsidRPr="005D5CE3">
        <w:rPr>
          <w:rFonts w:ascii="Palatino Linotype" w:hAnsi="Palatino Linotype" w:cs="Arial"/>
          <w:szCs w:val="23"/>
        </w:rPr>
        <w:t xml:space="preserve">Por lo tanto, el presente recurso de revisión se circunscribe en determinar si el </w:t>
      </w:r>
      <w:r w:rsidRPr="005D5CE3">
        <w:rPr>
          <w:rFonts w:ascii="Palatino Linotype" w:hAnsi="Palatino Linotype" w:cs="Arial"/>
          <w:b/>
          <w:szCs w:val="23"/>
        </w:rPr>
        <w:t>SUJETO</w:t>
      </w:r>
      <w:r w:rsidRPr="005D5CE3">
        <w:rPr>
          <w:rFonts w:ascii="Palatino Linotype" w:hAnsi="Palatino Linotype" w:cs="Arial"/>
          <w:szCs w:val="23"/>
        </w:rPr>
        <w:t xml:space="preserve"> </w:t>
      </w:r>
      <w:r w:rsidRPr="005D5CE3">
        <w:rPr>
          <w:rFonts w:ascii="Palatino Linotype" w:hAnsi="Palatino Linotype" w:cs="Arial"/>
          <w:b/>
          <w:szCs w:val="23"/>
        </w:rPr>
        <w:t>OBLIGADO</w:t>
      </w:r>
      <w:r w:rsidRPr="005D5CE3">
        <w:rPr>
          <w:rFonts w:ascii="Palatino Linotype" w:hAnsi="Palatino Linotype" w:cs="Arial"/>
          <w:szCs w:val="23"/>
        </w:rPr>
        <w:t xml:space="preserve"> con su manifestación </w:t>
      </w:r>
      <w:r w:rsidRPr="005D5CE3">
        <w:rPr>
          <w:rFonts w:ascii="Palatino Linotype" w:eastAsia="Times New Roman" w:hAnsi="Palatino Linotype"/>
        </w:rPr>
        <w:t>actualiza las causales de procedencia</w:t>
      </w:r>
      <w:r w:rsidRPr="005D5CE3">
        <w:rPr>
          <w:rFonts w:ascii="Palatino Linotype" w:eastAsia="Times New Roman" w:hAnsi="Palatino Linotype"/>
          <w:b/>
        </w:rPr>
        <w:t xml:space="preserve"> </w:t>
      </w:r>
      <w:r w:rsidRPr="005D5CE3">
        <w:rPr>
          <w:rFonts w:ascii="Palatino Linotype" w:eastAsia="Times New Roman" w:hAnsi="Palatino Linotype" w:cs="Arial"/>
          <w:lang w:eastAsia="es-MX"/>
        </w:rPr>
        <w:t xml:space="preserve">contenidas en </w:t>
      </w:r>
      <w:r w:rsidRPr="005D5CE3">
        <w:rPr>
          <w:rFonts w:ascii="Palatino Linotype" w:eastAsia="Times New Roman" w:hAnsi="Palatino Linotype" w:cs="Arial"/>
          <w:lang w:val="es-ES" w:eastAsia="es-MX"/>
        </w:rPr>
        <w:t xml:space="preserve">el artículo 179 fracciones </w:t>
      </w:r>
      <w:r w:rsidR="00293297" w:rsidRPr="005D5CE3">
        <w:rPr>
          <w:rFonts w:ascii="Palatino Linotype" w:eastAsia="Times New Roman" w:hAnsi="Palatino Linotype" w:cs="Arial"/>
          <w:lang w:val="es-ES" w:eastAsia="es-MX"/>
        </w:rPr>
        <w:t>I</w:t>
      </w:r>
      <w:r w:rsidR="00DE7E96" w:rsidRPr="005D5CE3">
        <w:rPr>
          <w:rFonts w:ascii="Palatino Linotype" w:eastAsia="Times New Roman" w:hAnsi="Palatino Linotype" w:cs="Arial"/>
          <w:lang w:val="es-ES" w:eastAsia="es-MX"/>
        </w:rPr>
        <w:t xml:space="preserve">I y V </w:t>
      </w:r>
      <w:r w:rsidRPr="005D5CE3">
        <w:rPr>
          <w:rFonts w:ascii="Palatino Linotype" w:eastAsia="Times New Roman" w:hAnsi="Palatino Linotype" w:cs="Arial"/>
          <w:lang w:val="es-ES" w:eastAsia="es-MX"/>
        </w:rPr>
        <w:t xml:space="preserve">de la </w:t>
      </w:r>
      <w:r w:rsidRPr="005D5CE3">
        <w:rPr>
          <w:rFonts w:ascii="Palatino Linotype" w:eastAsia="Calibri" w:hAnsi="Palatino Linotype" w:cs="Arial"/>
          <w:b/>
          <w:lang w:val="es-ES"/>
        </w:rPr>
        <w:t>Ley de Transparencia y Acceso a la Información Pública del Estado de México y Municipios</w:t>
      </w:r>
      <w:r w:rsidR="00DE7E96" w:rsidRPr="005D5CE3">
        <w:rPr>
          <w:rFonts w:ascii="Palatino Linotype" w:eastAsia="Times New Roman" w:hAnsi="Palatino Linotype" w:cs="Arial"/>
          <w:lang w:val="es-ES" w:eastAsia="es-MX"/>
        </w:rPr>
        <w:t>.</w:t>
      </w:r>
    </w:p>
    <w:p w14:paraId="7B658065" w14:textId="4588B3B9" w:rsidR="000E3DDA" w:rsidRPr="005D5CE3" w:rsidRDefault="00BA460A" w:rsidP="000E3DDA">
      <w:pPr>
        <w:keepNext/>
        <w:keepLines/>
        <w:spacing w:before="40"/>
        <w:outlineLvl w:val="1"/>
        <w:rPr>
          <w:rFonts w:ascii="Palatino Linotype" w:eastAsia="MS Gothic" w:hAnsi="Palatino Linotype" w:cs="Times New Roman"/>
          <w:b/>
          <w:szCs w:val="26"/>
        </w:rPr>
      </w:pPr>
      <w:bookmarkStart w:id="8" w:name="_Toc521924777"/>
      <w:r w:rsidRPr="005D5CE3">
        <w:rPr>
          <w:rFonts w:ascii="Palatino Linotype" w:eastAsia="MS Gothic" w:hAnsi="Palatino Linotype" w:cs="Times New Roman"/>
          <w:b/>
          <w:szCs w:val="26"/>
        </w:rPr>
        <w:t>CUARTO</w:t>
      </w:r>
      <w:r w:rsidR="000E3DDA" w:rsidRPr="005D5CE3">
        <w:rPr>
          <w:rFonts w:ascii="Palatino Linotype" w:eastAsia="MS Gothic" w:hAnsi="Palatino Linotype" w:cs="Times New Roman"/>
          <w:b/>
          <w:szCs w:val="26"/>
        </w:rPr>
        <w:t>. Del estudio y resolución del asunto</w:t>
      </w:r>
      <w:bookmarkEnd w:id="8"/>
    </w:p>
    <w:p w14:paraId="7FFB8E36" w14:textId="77777777" w:rsidR="000E3DDA" w:rsidRPr="005D5CE3" w:rsidRDefault="000E3DDA" w:rsidP="000E3DDA">
      <w:pPr>
        <w:keepNext/>
        <w:keepLines/>
        <w:spacing w:before="40"/>
        <w:outlineLvl w:val="1"/>
        <w:rPr>
          <w:rFonts w:ascii="Palatino Linotype" w:eastAsia="MS Gothic" w:hAnsi="Palatino Linotype" w:cs="Times New Roman"/>
          <w:b/>
          <w:szCs w:val="26"/>
        </w:rPr>
      </w:pPr>
    </w:p>
    <w:p w14:paraId="44B1A7AC" w14:textId="325B80CE" w:rsidR="00DE7E96" w:rsidRPr="005D5CE3" w:rsidRDefault="00DE7E96" w:rsidP="001E29C6">
      <w:pPr>
        <w:numPr>
          <w:ilvl w:val="0"/>
          <w:numId w:val="1"/>
        </w:numPr>
        <w:spacing w:before="240" w:after="360" w:line="360" w:lineRule="auto"/>
        <w:ind w:left="426" w:right="-567" w:hanging="426"/>
        <w:contextualSpacing/>
        <w:jc w:val="both"/>
        <w:rPr>
          <w:rFonts w:ascii="Palatino Linotype" w:eastAsia="MS Mincho" w:hAnsi="Palatino Linotype" w:cs="Arial"/>
          <w:i/>
        </w:rPr>
      </w:pPr>
      <w:r w:rsidRPr="005D5CE3">
        <w:rPr>
          <w:rFonts w:ascii="Palatino Linotype" w:hAnsi="Palatino Linotype" w:cs="Arial"/>
        </w:rPr>
        <w:t>Derivado del Planteamiento de la Litis, se procede analizar el contenido íntegro de</w:t>
      </w:r>
      <w:r w:rsidR="001D0B78" w:rsidRPr="005D5CE3">
        <w:rPr>
          <w:rFonts w:ascii="Palatino Linotype" w:hAnsi="Palatino Linotype" w:cs="Arial"/>
        </w:rPr>
        <w:t xml:space="preserve"> las actuaciones que obran en los</w:t>
      </w:r>
      <w:r w:rsidRPr="005D5CE3">
        <w:rPr>
          <w:rFonts w:ascii="Palatino Linotype" w:hAnsi="Palatino Linotype" w:cs="Arial"/>
        </w:rPr>
        <w:t xml:space="preserve"> expediente</w:t>
      </w:r>
      <w:r w:rsidR="001D0B78" w:rsidRPr="005D5CE3">
        <w:rPr>
          <w:rFonts w:ascii="Palatino Linotype" w:hAnsi="Palatino Linotype" w:cs="Arial"/>
        </w:rPr>
        <w:t>s</w:t>
      </w:r>
      <w:r w:rsidRPr="005D5CE3">
        <w:rPr>
          <w:rFonts w:ascii="Palatino Linotype" w:hAnsi="Palatino Linotype" w:cs="Arial"/>
        </w:rPr>
        <w:t xml:space="preserve"> electrónico</w:t>
      </w:r>
      <w:r w:rsidR="001D0B78" w:rsidRPr="005D5CE3">
        <w:rPr>
          <w:rFonts w:ascii="Palatino Linotype" w:hAnsi="Palatino Linotype" w:cs="Arial"/>
        </w:rPr>
        <w:t>s</w:t>
      </w:r>
      <w:r w:rsidRPr="005D5CE3">
        <w:rPr>
          <w:rFonts w:ascii="Palatino Linotype" w:hAnsi="Palatino Linotype" w:cs="Arial"/>
        </w:rPr>
        <w:t xml:space="preserve">, y así este Órgano Garante dictar la resolución correspondiente, tomando en consideración los elementos aportados por las partes y apegándose en todo momento al principio de máxima publicidad de acuerdo a lo establecido en el artículo 8 de la </w:t>
      </w:r>
      <w:r w:rsidRPr="005D5CE3">
        <w:rPr>
          <w:rFonts w:ascii="Palatino Linotype" w:eastAsia="Calibri" w:hAnsi="Palatino Linotype" w:cs="Arial"/>
          <w:b/>
          <w:lang w:val="es-ES"/>
        </w:rPr>
        <w:t>Ley de Transparencia y Acceso a la Información Pública del Estado de México y Municipios</w:t>
      </w:r>
      <w:r w:rsidRPr="005D5CE3">
        <w:rPr>
          <w:rFonts w:ascii="Palatino Linotype" w:eastAsia="Times New Roman" w:hAnsi="Palatino Linotype" w:cs="Arial"/>
          <w:lang w:val="es-ES" w:eastAsia="es-MX"/>
        </w:rPr>
        <w:t>.</w:t>
      </w:r>
    </w:p>
    <w:p w14:paraId="6E7A4C85" w14:textId="77777777" w:rsidR="00DE7E96" w:rsidRPr="005D5CE3" w:rsidRDefault="00DE7E96" w:rsidP="001E29C6">
      <w:pPr>
        <w:spacing w:before="240" w:after="360" w:line="360" w:lineRule="auto"/>
        <w:ind w:left="426" w:right="-567"/>
        <w:contextualSpacing/>
        <w:jc w:val="both"/>
        <w:rPr>
          <w:rFonts w:ascii="Palatino Linotype" w:eastAsia="MS Mincho" w:hAnsi="Palatino Linotype" w:cs="Arial"/>
          <w:i/>
        </w:rPr>
      </w:pPr>
    </w:p>
    <w:p w14:paraId="64D67EC1" w14:textId="77777777" w:rsidR="00DE7E96" w:rsidRPr="005D5CE3" w:rsidRDefault="00DE7E96" w:rsidP="001E29C6">
      <w:pPr>
        <w:numPr>
          <w:ilvl w:val="0"/>
          <w:numId w:val="1"/>
        </w:numPr>
        <w:spacing w:before="240" w:after="360" w:line="360" w:lineRule="auto"/>
        <w:ind w:left="426" w:right="-567" w:hanging="426"/>
        <w:contextualSpacing/>
        <w:jc w:val="both"/>
        <w:rPr>
          <w:rFonts w:ascii="Palatino Linotype" w:eastAsia="MS Mincho" w:hAnsi="Palatino Linotype" w:cs="Times New Roman"/>
          <w:color w:val="000000"/>
        </w:rPr>
      </w:pPr>
      <w:r w:rsidRPr="005D5CE3">
        <w:rPr>
          <w:rFonts w:ascii="Palatino Linotype" w:hAnsi="Palatino Linotype"/>
        </w:rPr>
        <w:t xml:space="preserve">Es menester precisar que </w:t>
      </w:r>
      <w:r w:rsidRPr="005D5CE3">
        <w:rPr>
          <w:rFonts w:ascii="Palatino Linotype" w:eastAsia="MS Mincho" w:hAnsi="Palatino Linotype" w:cs="Times New Roman"/>
          <w:color w:val="000000"/>
        </w:rPr>
        <w:t xml:space="preserve">Órgano Garante parte de que </w:t>
      </w:r>
      <w:r w:rsidRPr="005D5CE3">
        <w:rPr>
          <w:rFonts w:ascii="Palatino Linotype" w:eastAsia="Times New Roman" w:hAnsi="Palatino Linotype" w:cs="Arial"/>
          <w:color w:val="000000"/>
          <w:lang w:eastAsia="es-MX"/>
        </w:rPr>
        <w:t xml:space="preserve">el Derecho de Acceso a la Información Pública, es un derecho humano reconocido en el Pacto de Derechos </w:t>
      </w:r>
      <w:r w:rsidRPr="005D5CE3">
        <w:rPr>
          <w:rFonts w:ascii="Palatino Linotype" w:eastAsia="Times New Roman" w:hAnsi="Palatino Linotype" w:cs="Arial"/>
          <w:color w:val="000000"/>
          <w:lang w:eastAsia="es-MX"/>
        </w:rPr>
        <w:lastRenderedPageBreak/>
        <w:t>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D5CE3">
        <w:rPr>
          <w:rFonts w:ascii="Palatino Linotype" w:eastAsia="Times New Roman" w:hAnsi="Palatino Linotype" w:cs="Arial"/>
          <w:color w:val="000000"/>
        </w:rPr>
        <w:t xml:space="preserve"> </w:t>
      </w:r>
      <w:r w:rsidRPr="005D5CE3">
        <w:rPr>
          <w:rFonts w:ascii="Palatino Linotype" w:eastAsia="Times New Roman" w:hAnsi="Palatino Linotype" w:cs="Arial"/>
          <w:b/>
          <w:color w:val="000000"/>
        </w:rPr>
        <w:t>SUJETO OBLIGADO</w:t>
      </w:r>
      <w:r w:rsidRPr="005D5CE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D5CE3">
        <w:rPr>
          <w:rFonts w:ascii="Palatino Linotype" w:eastAsia="Times New Roman" w:hAnsi="Palatino Linotype" w:cs="Arial"/>
          <w:b/>
          <w:color w:val="000000"/>
        </w:rPr>
        <w:t xml:space="preserve">Constitución Política de los Estados Unidos Mexicanos </w:t>
      </w:r>
      <w:r w:rsidRPr="005D5CE3">
        <w:rPr>
          <w:rFonts w:ascii="Palatino Linotype" w:eastAsia="Times New Roman" w:hAnsi="Palatino Linotype" w:cs="Arial"/>
          <w:color w:val="000000"/>
        </w:rPr>
        <w:t xml:space="preserve">al señalar la obligación de “promover, </w:t>
      </w:r>
      <w:r w:rsidRPr="005D5CE3">
        <w:rPr>
          <w:rFonts w:ascii="Palatino Linotype" w:eastAsia="Times New Roman" w:hAnsi="Palatino Linotype" w:cs="Arial"/>
          <w:b/>
          <w:color w:val="000000"/>
        </w:rPr>
        <w:t>respetar</w:t>
      </w:r>
      <w:r w:rsidRPr="005D5CE3">
        <w:rPr>
          <w:rFonts w:ascii="Palatino Linotype" w:eastAsia="Times New Roman" w:hAnsi="Palatino Linotype" w:cs="Arial"/>
          <w:color w:val="000000"/>
        </w:rPr>
        <w:t xml:space="preserve">, proteger y </w:t>
      </w:r>
      <w:r w:rsidRPr="005D5CE3">
        <w:rPr>
          <w:rFonts w:ascii="Palatino Linotype" w:eastAsia="Times New Roman" w:hAnsi="Palatino Linotype" w:cs="Arial"/>
          <w:b/>
          <w:color w:val="000000"/>
        </w:rPr>
        <w:t>garantizar</w:t>
      </w:r>
      <w:r w:rsidRPr="005D5CE3">
        <w:rPr>
          <w:rFonts w:ascii="Palatino Linotype" w:eastAsia="Times New Roman" w:hAnsi="Palatino Linotype" w:cs="Arial"/>
          <w:color w:val="000000"/>
        </w:rPr>
        <w:t xml:space="preserve"> los derechos humanos”, entre los cuales se encuentra dicho derecho. </w:t>
      </w:r>
    </w:p>
    <w:p w14:paraId="13C99672" w14:textId="77777777" w:rsidR="00DE7E96" w:rsidRPr="005D5CE3" w:rsidRDefault="00DE7E96" w:rsidP="001E29C6">
      <w:pPr>
        <w:spacing w:before="240" w:after="360" w:line="360" w:lineRule="auto"/>
        <w:ind w:left="426" w:right="-567"/>
        <w:contextualSpacing/>
        <w:jc w:val="both"/>
        <w:rPr>
          <w:rFonts w:ascii="Palatino Linotype" w:eastAsia="MS Mincho" w:hAnsi="Palatino Linotype" w:cs="Times New Roman"/>
          <w:color w:val="000000"/>
        </w:rPr>
      </w:pPr>
    </w:p>
    <w:p w14:paraId="379D4F35" w14:textId="77777777" w:rsidR="00DE7E96" w:rsidRPr="005D5CE3" w:rsidRDefault="00DE7E96" w:rsidP="001E29C6">
      <w:pPr>
        <w:numPr>
          <w:ilvl w:val="0"/>
          <w:numId w:val="1"/>
        </w:numPr>
        <w:spacing w:before="240" w:after="360" w:line="360" w:lineRule="auto"/>
        <w:ind w:left="426" w:right="-567" w:hanging="426"/>
        <w:contextualSpacing/>
        <w:jc w:val="both"/>
        <w:rPr>
          <w:rFonts w:ascii="Palatino Linotype" w:eastAsia="Times New Roman" w:hAnsi="Palatino Linotype"/>
        </w:rPr>
      </w:pPr>
      <w:r w:rsidRPr="005D5CE3">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8F47C26" w14:textId="77777777" w:rsidR="00DE7E96" w:rsidRPr="005D5CE3" w:rsidRDefault="00DE7E96" w:rsidP="001E29C6">
      <w:pPr>
        <w:spacing w:before="240" w:after="360" w:line="360" w:lineRule="auto"/>
        <w:ind w:right="-567"/>
        <w:contextualSpacing/>
        <w:jc w:val="both"/>
        <w:rPr>
          <w:rFonts w:ascii="Palatino Linotype" w:eastAsia="Times New Roman" w:hAnsi="Palatino Linotype"/>
        </w:rPr>
      </w:pPr>
    </w:p>
    <w:p w14:paraId="464B73C1" w14:textId="77777777" w:rsidR="00DE7E96" w:rsidRPr="005D5CE3" w:rsidRDefault="00DE7E96" w:rsidP="001E29C6">
      <w:pPr>
        <w:numPr>
          <w:ilvl w:val="0"/>
          <w:numId w:val="1"/>
        </w:numPr>
        <w:spacing w:before="240" w:after="360" w:line="360" w:lineRule="auto"/>
        <w:ind w:left="426" w:right="-567" w:hanging="426"/>
        <w:contextualSpacing/>
        <w:jc w:val="both"/>
        <w:rPr>
          <w:rFonts w:ascii="Palatino Linotype" w:eastAsia="MS Mincho" w:hAnsi="Palatino Linotype" w:cs="Times New Roman"/>
          <w:color w:val="000000"/>
        </w:rPr>
      </w:pPr>
      <w:r w:rsidRPr="005D5CE3">
        <w:rPr>
          <w:rFonts w:ascii="Palatino Linotype" w:eastAsia="MS Mincho" w:hAnsi="Palatino Linotype" w:cs="Times New Roman"/>
          <w:color w:val="000000"/>
        </w:rPr>
        <w:t xml:space="preserve">Además de la obligación de promover, </w:t>
      </w:r>
      <w:r w:rsidRPr="005D5CE3">
        <w:rPr>
          <w:rFonts w:ascii="Palatino Linotype" w:eastAsia="MS Mincho" w:hAnsi="Palatino Linotype" w:cs="Times New Roman"/>
          <w:b/>
          <w:color w:val="000000"/>
          <w:u w:val="single"/>
        </w:rPr>
        <w:t>respetar, proteger</w:t>
      </w:r>
      <w:r w:rsidRPr="005D5CE3">
        <w:rPr>
          <w:rFonts w:ascii="Palatino Linotype" w:eastAsia="MS Mincho" w:hAnsi="Palatino Linotype" w:cs="Times New Roman"/>
          <w:color w:val="000000"/>
        </w:rPr>
        <w:t xml:space="preserve"> y garantizar el derecho de acceso a la información, la </w:t>
      </w:r>
      <w:r w:rsidRPr="005D5CE3">
        <w:rPr>
          <w:rFonts w:ascii="Palatino Linotype" w:eastAsia="MS Mincho" w:hAnsi="Palatino Linotype" w:cs="Times New Roman"/>
          <w:b/>
          <w:color w:val="000000"/>
        </w:rPr>
        <w:t xml:space="preserve">Ley General de Trasparencia y Acceso a la Información Pública del Estado de México y Municipios </w:t>
      </w:r>
      <w:r w:rsidRPr="005D5CE3">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D5CE3">
        <w:rPr>
          <w:rFonts w:ascii="Palatino Linotype" w:eastAsia="MS Mincho" w:hAnsi="Palatino Linotype" w:cs="Times New Roman"/>
          <w:b/>
          <w:color w:val="000000"/>
          <w:u w:val="single"/>
        </w:rPr>
        <w:t>simplicidad y rapidez.</w:t>
      </w:r>
      <w:r w:rsidRPr="005D5CE3">
        <w:rPr>
          <w:rFonts w:ascii="Palatino Linotype" w:eastAsia="MS Mincho" w:hAnsi="Palatino Linotype" w:cs="Times New Roman"/>
          <w:color w:val="000000"/>
        </w:rPr>
        <w:t xml:space="preserve"> </w:t>
      </w:r>
    </w:p>
    <w:p w14:paraId="57A4848F" w14:textId="77777777" w:rsidR="00DE7E96" w:rsidRPr="005D5CE3" w:rsidRDefault="00DE7E96" w:rsidP="001E29C6">
      <w:pPr>
        <w:spacing w:before="240" w:after="360" w:line="360" w:lineRule="auto"/>
        <w:ind w:right="-567"/>
        <w:contextualSpacing/>
        <w:jc w:val="both"/>
        <w:rPr>
          <w:rFonts w:ascii="Palatino Linotype" w:eastAsia="MS Mincho" w:hAnsi="Palatino Linotype" w:cs="Times New Roman"/>
          <w:color w:val="000000"/>
        </w:rPr>
      </w:pPr>
    </w:p>
    <w:p w14:paraId="6D505D5F" w14:textId="77777777" w:rsidR="00DE7E96" w:rsidRPr="005D5CE3" w:rsidRDefault="00DE7E96" w:rsidP="00FF4E38">
      <w:pPr>
        <w:numPr>
          <w:ilvl w:val="0"/>
          <w:numId w:val="1"/>
        </w:numPr>
        <w:spacing w:before="240" w:after="360" w:line="360" w:lineRule="auto"/>
        <w:ind w:left="426" w:right="-567" w:hanging="426"/>
        <w:contextualSpacing/>
        <w:jc w:val="both"/>
        <w:rPr>
          <w:rFonts w:ascii="Palatino Linotype" w:eastAsia="Times New Roman" w:hAnsi="Palatino Linotype" w:cs="Arial"/>
          <w:color w:val="000000"/>
          <w:lang w:val="es-ES"/>
        </w:rPr>
      </w:pPr>
      <w:r w:rsidRPr="005D5CE3">
        <w:rPr>
          <w:rFonts w:ascii="Palatino Linotype" w:hAnsi="Palatino Linotype" w:cs="Arial"/>
          <w:color w:val="000000"/>
        </w:rPr>
        <w:lastRenderedPageBreak/>
        <w:t xml:space="preserve">Por consiguiente, </w:t>
      </w:r>
      <w:r w:rsidRPr="005D5CE3">
        <w:rPr>
          <w:rFonts w:ascii="Palatino Linotype" w:hAnsi="Palatino Linotype" w:cs="Arial"/>
        </w:rPr>
        <w:t>es importante señalar que el artículo 4, párrafo segundo de la Ley de Transparencia y Acceso a la Información Pública del Estado de México y Municipios, dispone:</w:t>
      </w:r>
    </w:p>
    <w:p w14:paraId="091921DB" w14:textId="77777777" w:rsidR="00DE7E96" w:rsidRPr="005D5CE3" w:rsidRDefault="00DE7E96" w:rsidP="005E2119">
      <w:pPr>
        <w:jc w:val="both"/>
        <w:rPr>
          <w:rFonts w:ascii="Palatino Linotype" w:hAnsi="Palatino Linotype" w:cs="Arial"/>
        </w:rPr>
      </w:pPr>
    </w:p>
    <w:p w14:paraId="2434742D" w14:textId="77777777" w:rsidR="00DE7E96" w:rsidRPr="005D5CE3" w:rsidRDefault="00DE7E96" w:rsidP="001E29C6">
      <w:pPr>
        <w:pStyle w:val="Prrafodelista"/>
        <w:ind w:left="851"/>
        <w:jc w:val="both"/>
        <w:rPr>
          <w:rFonts w:ascii="Palatino Linotype" w:hAnsi="Palatino Linotype" w:cs="Arial"/>
          <w:i/>
          <w:color w:val="000000"/>
        </w:rPr>
      </w:pPr>
      <w:r w:rsidRPr="005D5CE3">
        <w:rPr>
          <w:rFonts w:ascii="Palatino Linotype" w:hAnsi="Palatino Linotype" w:cs="Arial"/>
          <w:i/>
        </w:rPr>
        <w:t>“</w:t>
      </w:r>
      <w:r w:rsidRPr="005D5CE3">
        <w:rPr>
          <w:rFonts w:ascii="Palatino Linotype" w:hAnsi="Palatino Linotype" w:cs="Arial"/>
          <w:b/>
          <w:i/>
          <w:color w:val="000000"/>
        </w:rPr>
        <w:t xml:space="preserve">Artículo 4. </w:t>
      </w:r>
      <w:r w:rsidRPr="005D5CE3">
        <w:rPr>
          <w:rFonts w:ascii="Palatino Linotype" w:hAnsi="Palatino Linotype" w:cs="Arial"/>
          <w:i/>
          <w:color w:val="000000"/>
        </w:rPr>
        <w:t xml:space="preserve">… </w:t>
      </w:r>
    </w:p>
    <w:p w14:paraId="07E3C52C" w14:textId="53BE21CA" w:rsidR="00DE7E96" w:rsidRPr="005D5CE3" w:rsidRDefault="00DE7E96" w:rsidP="001E29C6">
      <w:pPr>
        <w:pStyle w:val="Prrafodelista"/>
        <w:ind w:left="851"/>
        <w:jc w:val="both"/>
        <w:rPr>
          <w:rFonts w:ascii="Palatino Linotype" w:hAnsi="Palatino Linotype" w:cs="Arial"/>
          <w:i/>
          <w:color w:val="000000"/>
        </w:rPr>
      </w:pPr>
      <w:r w:rsidRPr="005D5CE3">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sidR="001E29C6" w:rsidRPr="005D5CE3">
        <w:rPr>
          <w:rFonts w:ascii="Palatino Linotype" w:hAnsi="Palatino Linotype" w:cs="Arial"/>
          <w:i/>
          <w:color w:val="000000"/>
        </w:rPr>
        <w:t>sarias previstas por esta Ley</w:t>
      </w:r>
      <w:r w:rsidRPr="005D5CE3">
        <w:rPr>
          <w:rFonts w:ascii="Palatino Linotype" w:hAnsi="Palatino Linotype" w:cs="Arial"/>
          <w:i/>
        </w:rPr>
        <w:t>...”</w:t>
      </w:r>
    </w:p>
    <w:p w14:paraId="480FD844" w14:textId="77777777" w:rsidR="00DE7E96" w:rsidRPr="005D5CE3" w:rsidRDefault="00DE7E96" w:rsidP="00DE7E96">
      <w:pPr>
        <w:pStyle w:val="Prrafodelista"/>
        <w:ind w:left="360" w:right="901"/>
        <w:jc w:val="both"/>
        <w:rPr>
          <w:rFonts w:ascii="Palatino Linotype" w:hAnsi="Palatino Linotype" w:cs="Arial"/>
        </w:rPr>
      </w:pPr>
    </w:p>
    <w:p w14:paraId="22E873C9" w14:textId="77777777" w:rsidR="00DE7E96" w:rsidRPr="005D5CE3" w:rsidRDefault="00DE7E96" w:rsidP="001E29C6">
      <w:pPr>
        <w:pStyle w:val="Prrafodelista"/>
        <w:numPr>
          <w:ilvl w:val="0"/>
          <w:numId w:val="1"/>
        </w:numPr>
        <w:spacing w:line="360" w:lineRule="auto"/>
        <w:ind w:left="360" w:right="-567"/>
        <w:jc w:val="both"/>
        <w:rPr>
          <w:rFonts w:ascii="Palatino Linotype" w:hAnsi="Palatino Linotype" w:cs="Arial"/>
          <w:i/>
          <w:sz w:val="22"/>
          <w:szCs w:val="22"/>
        </w:rPr>
      </w:pPr>
      <w:r w:rsidRPr="005D5CE3">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AAE99A5" w14:textId="77777777" w:rsidR="00DE7E96" w:rsidRPr="005D5CE3" w:rsidRDefault="00DE7E96" w:rsidP="001E29C6">
      <w:pPr>
        <w:pStyle w:val="Prrafodelista"/>
        <w:ind w:left="360" w:right="-567"/>
        <w:jc w:val="both"/>
        <w:rPr>
          <w:rFonts w:ascii="Palatino Linotype" w:hAnsi="Palatino Linotype" w:cs="Arial"/>
          <w:b/>
          <w:i/>
        </w:rPr>
      </w:pPr>
    </w:p>
    <w:p w14:paraId="27492E8D" w14:textId="77777777" w:rsidR="00DE7E96" w:rsidRPr="005D5CE3" w:rsidRDefault="00DE7E96" w:rsidP="001E29C6">
      <w:pPr>
        <w:pStyle w:val="Prrafodelista"/>
        <w:numPr>
          <w:ilvl w:val="0"/>
          <w:numId w:val="1"/>
        </w:numPr>
        <w:spacing w:line="360" w:lineRule="auto"/>
        <w:ind w:left="360" w:right="-567"/>
        <w:jc w:val="both"/>
        <w:rPr>
          <w:rFonts w:ascii="Palatino Linotype" w:hAnsi="Palatino Linotype" w:cs="Arial"/>
        </w:rPr>
      </w:pPr>
      <w:r w:rsidRPr="005D5CE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D8BA85F" w14:textId="77777777" w:rsidR="00DE7E96" w:rsidRPr="005D5CE3" w:rsidRDefault="00DE7E96" w:rsidP="00DE7E96">
      <w:pPr>
        <w:pStyle w:val="Prrafodelista"/>
        <w:ind w:left="360" w:right="901"/>
        <w:jc w:val="both"/>
        <w:rPr>
          <w:rFonts w:ascii="Palatino Linotype" w:hAnsi="Palatino Linotype" w:cs="Arial"/>
        </w:rPr>
      </w:pPr>
    </w:p>
    <w:p w14:paraId="31C7137D" w14:textId="77777777" w:rsidR="00DE7E96" w:rsidRPr="005D5CE3" w:rsidRDefault="00DE7E96" w:rsidP="001E29C6">
      <w:pPr>
        <w:pStyle w:val="Prrafodelista"/>
        <w:ind w:left="851"/>
        <w:jc w:val="both"/>
        <w:rPr>
          <w:rFonts w:ascii="Palatino Linotype" w:hAnsi="Palatino Linotype" w:cs="Arial"/>
          <w:i/>
        </w:rPr>
      </w:pPr>
      <w:r w:rsidRPr="005D5CE3">
        <w:rPr>
          <w:rFonts w:ascii="Palatino Linotype" w:hAnsi="Palatino Linotype" w:cs="Arial"/>
          <w:i/>
        </w:rPr>
        <w:lastRenderedPageBreak/>
        <w:t>“</w:t>
      </w:r>
      <w:r w:rsidRPr="005D5CE3">
        <w:rPr>
          <w:rFonts w:ascii="Palatino Linotype" w:hAnsi="Palatino Linotype" w:cs="Arial"/>
          <w:b/>
          <w:i/>
          <w:color w:val="000000"/>
        </w:rPr>
        <w:t>Artículo 12.</w:t>
      </w:r>
      <w:r w:rsidRPr="005D5CE3">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3D43671F" w14:textId="77777777" w:rsidR="00DE7E96" w:rsidRPr="005D5CE3" w:rsidRDefault="00DE7E96" w:rsidP="001E29C6">
      <w:pPr>
        <w:pStyle w:val="Prrafodelista"/>
        <w:ind w:left="851"/>
        <w:jc w:val="both"/>
        <w:rPr>
          <w:rFonts w:ascii="Palatino Linotype" w:hAnsi="Palatino Linotype" w:cs="Arial"/>
          <w:i/>
          <w:color w:val="000000"/>
        </w:rPr>
      </w:pPr>
    </w:p>
    <w:p w14:paraId="5DD7D964" w14:textId="77777777" w:rsidR="00DE7E96" w:rsidRPr="005D5CE3" w:rsidRDefault="00DE7E96" w:rsidP="001E29C6">
      <w:pPr>
        <w:pStyle w:val="Prrafodelista"/>
        <w:ind w:left="851"/>
        <w:jc w:val="both"/>
        <w:rPr>
          <w:rFonts w:ascii="Palatino Linotype" w:hAnsi="Palatino Linotype" w:cs="Arial"/>
          <w:i/>
        </w:rPr>
      </w:pPr>
      <w:r w:rsidRPr="005D5CE3">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D5CE3">
        <w:rPr>
          <w:rFonts w:ascii="Palatino Linotype" w:hAnsi="Palatino Linotype" w:cs="Arial"/>
          <w:i/>
        </w:rPr>
        <w:t>”</w:t>
      </w:r>
    </w:p>
    <w:p w14:paraId="3CBBB5F5" w14:textId="77777777" w:rsidR="00DE7E96" w:rsidRPr="005D5CE3" w:rsidRDefault="00DE7E96" w:rsidP="00DE7E96">
      <w:pPr>
        <w:pStyle w:val="Prrafodelista"/>
        <w:ind w:left="851" w:right="567"/>
        <w:jc w:val="both"/>
        <w:rPr>
          <w:rFonts w:ascii="Palatino Linotype" w:hAnsi="Palatino Linotype" w:cs="Arial"/>
          <w:i/>
        </w:rPr>
      </w:pPr>
    </w:p>
    <w:p w14:paraId="08404FAC" w14:textId="77777777" w:rsidR="00DE7E96" w:rsidRPr="005D5CE3" w:rsidRDefault="00DE7E96" w:rsidP="00DE7E96">
      <w:pPr>
        <w:pStyle w:val="Prrafodelista"/>
        <w:spacing w:line="360" w:lineRule="auto"/>
        <w:ind w:left="360"/>
        <w:jc w:val="both"/>
        <w:rPr>
          <w:rFonts w:ascii="Palatino Linotype" w:eastAsia="Times New Roman" w:hAnsi="Palatino Linotype" w:cs="Arial"/>
          <w:color w:val="000000"/>
          <w:lang w:val="es-ES"/>
        </w:rPr>
      </w:pPr>
    </w:p>
    <w:p w14:paraId="16EF48A4" w14:textId="43492F23" w:rsidR="00DE7E96" w:rsidRPr="005D5CE3" w:rsidRDefault="00DE7E96" w:rsidP="001E29C6">
      <w:pPr>
        <w:pStyle w:val="Prrafodelista"/>
        <w:numPr>
          <w:ilvl w:val="0"/>
          <w:numId w:val="1"/>
        </w:numPr>
        <w:spacing w:line="360" w:lineRule="auto"/>
        <w:ind w:left="360" w:right="-567"/>
        <w:jc w:val="both"/>
        <w:rPr>
          <w:rFonts w:ascii="Palatino Linotype" w:eastAsia="Times New Roman" w:hAnsi="Palatino Linotype" w:cs="Arial"/>
          <w:i/>
          <w:color w:val="000000"/>
          <w:lang w:val="es-ES"/>
        </w:rPr>
      </w:pPr>
      <w:r w:rsidRPr="005D5CE3">
        <w:rPr>
          <w:rFonts w:ascii="Palatino Linotype" w:eastAsia="Times New Roman" w:hAnsi="Palatino Linotype" w:cs="Arial"/>
          <w:color w:val="000000"/>
          <w:lang w:val="es-ES"/>
        </w:rPr>
        <w:t>Ahora bien el contenido del artículo 1 tercer párrafo de la Constitución Política</w:t>
      </w:r>
      <w:r w:rsidR="001D0B78" w:rsidRPr="005D5CE3">
        <w:rPr>
          <w:rFonts w:ascii="Palatino Linotype" w:eastAsia="Times New Roman" w:hAnsi="Palatino Linotype" w:cs="Arial"/>
          <w:color w:val="000000"/>
          <w:lang w:val="es-ES"/>
        </w:rPr>
        <w:t xml:space="preserve"> </w:t>
      </w:r>
      <w:r w:rsidRPr="005D5CE3">
        <w:rPr>
          <w:rFonts w:ascii="Palatino Linotype" w:eastAsia="Times New Roman" w:hAnsi="Palatino Linotype" w:cs="Arial"/>
          <w:color w:val="000000"/>
          <w:lang w:val="es-ES"/>
        </w:rPr>
        <w:t>de los Estados Unidos Mexicanos establece que:</w:t>
      </w:r>
    </w:p>
    <w:p w14:paraId="74C27EF0" w14:textId="77777777" w:rsidR="00DE7E96" w:rsidRPr="005D5CE3" w:rsidRDefault="00DE7E96" w:rsidP="001E29C6">
      <w:pPr>
        <w:spacing w:line="360" w:lineRule="auto"/>
        <w:jc w:val="both"/>
        <w:rPr>
          <w:rFonts w:ascii="Palatino Linotype" w:eastAsia="Times New Roman" w:hAnsi="Palatino Linotype" w:cs="Arial"/>
          <w:color w:val="000000"/>
          <w:lang w:val="es-ES"/>
        </w:rPr>
      </w:pPr>
    </w:p>
    <w:p w14:paraId="648CA257" w14:textId="77777777" w:rsidR="00DE7E96" w:rsidRPr="005D5CE3" w:rsidRDefault="00DE7E96" w:rsidP="001E29C6">
      <w:pPr>
        <w:pStyle w:val="Prrafodelista"/>
        <w:spacing w:line="360" w:lineRule="auto"/>
        <w:ind w:left="851"/>
        <w:jc w:val="both"/>
        <w:rPr>
          <w:rFonts w:ascii="Palatino Linotype" w:hAnsi="Palatino Linotype"/>
          <w:i/>
          <w:sz w:val="22"/>
          <w:szCs w:val="22"/>
        </w:rPr>
      </w:pPr>
      <w:r w:rsidRPr="005D5CE3">
        <w:rPr>
          <w:rFonts w:ascii="Palatino Linotype" w:eastAsia="Times New Roman" w:hAnsi="Palatino Linotype" w:cs="Arial"/>
          <w:color w:val="000000"/>
          <w:sz w:val="22"/>
          <w:szCs w:val="22"/>
          <w:lang w:val="es-ES"/>
        </w:rPr>
        <w:t>“…</w:t>
      </w:r>
      <w:r w:rsidRPr="005D5CE3">
        <w:rPr>
          <w:rFonts w:ascii="Palatino Linotype" w:hAnsi="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w:t>
      </w:r>
    </w:p>
    <w:p w14:paraId="023CC5D7" w14:textId="77777777" w:rsidR="00DE7E96" w:rsidRPr="005D5CE3" w:rsidRDefault="00DE7E96" w:rsidP="00DE7E96">
      <w:pPr>
        <w:pStyle w:val="Prrafodelista"/>
        <w:spacing w:line="360" w:lineRule="auto"/>
        <w:ind w:left="851" w:right="567"/>
        <w:jc w:val="both"/>
        <w:rPr>
          <w:rFonts w:ascii="Palatino Linotype" w:eastAsia="Times New Roman" w:hAnsi="Palatino Linotype" w:cs="Arial"/>
          <w:i/>
          <w:color w:val="000000"/>
          <w:lang w:val="es-ES"/>
        </w:rPr>
      </w:pPr>
    </w:p>
    <w:p w14:paraId="707E8199" w14:textId="77777777" w:rsidR="00DE7E96" w:rsidRPr="005D5CE3" w:rsidRDefault="00DE7E96" w:rsidP="001E29C6">
      <w:pPr>
        <w:pStyle w:val="Prrafodelista"/>
        <w:numPr>
          <w:ilvl w:val="0"/>
          <w:numId w:val="1"/>
        </w:numPr>
        <w:spacing w:line="360" w:lineRule="auto"/>
        <w:ind w:left="360" w:right="-567"/>
        <w:jc w:val="both"/>
        <w:rPr>
          <w:rFonts w:ascii="Palatino Linotype" w:eastAsia="Times New Roman" w:hAnsi="Palatino Linotype" w:cs="Arial"/>
          <w:i/>
          <w:color w:val="000000"/>
          <w:lang w:val="es-ES"/>
        </w:rPr>
      </w:pPr>
      <w:r w:rsidRPr="005D5CE3">
        <w:rPr>
          <w:rFonts w:ascii="Palatino Linotype" w:eastAsia="Times New Roman" w:hAnsi="Palatino Linotype" w:cs="Arial"/>
          <w:color w:val="000000"/>
          <w:lang w:val="es-ES"/>
        </w:rPr>
        <w:t xml:space="preserve">Por cuanto hace al contenido del artículo 6 segundo párrafo, apartado A. fracción I de la Constitución Política de los Estados Unidos Mexicanos el cual establece que: </w:t>
      </w:r>
    </w:p>
    <w:p w14:paraId="403EC923" w14:textId="77777777" w:rsidR="00DE7E96" w:rsidRPr="005D5CE3" w:rsidRDefault="00DE7E96" w:rsidP="00DE7E96">
      <w:pPr>
        <w:pStyle w:val="Prrafodelista"/>
        <w:spacing w:line="360" w:lineRule="auto"/>
        <w:ind w:left="360"/>
        <w:jc w:val="both"/>
        <w:rPr>
          <w:rFonts w:ascii="Palatino Linotype" w:eastAsia="Times New Roman" w:hAnsi="Palatino Linotype" w:cs="Arial"/>
          <w:i/>
          <w:color w:val="000000"/>
          <w:lang w:val="es-ES"/>
        </w:rPr>
      </w:pPr>
    </w:p>
    <w:p w14:paraId="43B72C8A" w14:textId="77777777" w:rsidR="00DE7E96" w:rsidRPr="005D5CE3" w:rsidRDefault="00DE7E96" w:rsidP="001E29C6">
      <w:pPr>
        <w:spacing w:line="360" w:lineRule="auto"/>
        <w:ind w:left="851"/>
        <w:jc w:val="both"/>
        <w:rPr>
          <w:rFonts w:ascii="Palatino Linotype" w:eastAsia="Calibri" w:hAnsi="Palatino Linotype" w:cs="Arial"/>
          <w:i/>
          <w:color w:val="000000"/>
          <w:sz w:val="22"/>
          <w:szCs w:val="22"/>
          <w:lang w:val="es-ES" w:eastAsia="es-MX"/>
        </w:rPr>
      </w:pPr>
      <w:r w:rsidRPr="005D5CE3">
        <w:rPr>
          <w:rFonts w:ascii="Palatino Linotype" w:hAnsi="Palatino Linotype"/>
          <w:i/>
          <w:sz w:val="22"/>
          <w:szCs w:val="22"/>
        </w:rPr>
        <w:t>“….</w:t>
      </w:r>
      <w:r w:rsidRPr="005D5CE3">
        <w:rPr>
          <w:rFonts w:ascii="Palatino Linotype" w:hAnsi="Palatino Linotype"/>
          <w:i/>
          <w:sz w:val="22"/>
          <w:szCs w:val="22"/>
          <w:u w:val="single"/>
        </w:rPr>
        <w:t>Toda la información en posesión de cualquier autoridad</w:t>
      </w:r>
      <w:r w:rsidRPr="005D5CE3">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w:t>
      </w:r>
      <w:r w:rsidRPr="005D5CE3">
        <w:rPr>
          <w:rFonts w:ascii="Palatino Linotype" w:hAnsi="Palatino Linotype"/>
          <w:i/>
          <w:sz w:val="22"/>
          <w:szCs w:val="22"/>
        </w:rPr>
        <w:lastRenderedPageBreak/>
        <w:t xml:space="preserve">el ámbito federal, estatal y municipal, </w:t>
      </w:r>
      <w:r w:rsidRPr="005D5CE3">
        <w:rPr>
          <w:rFonts w:ascii="Palatino Linotype" w:hAnsi="Palatino Linotype"/>
          <w:i/>
          <w:sz w:val="22"/>
          <w:szCs w:val="22"/>
          <w:u w:val="single"/>
        </w:rPr>
        <w:t>es pública</w:t>
      </w:r>
      <w:r w:rsidRPr="005D5CE3">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w:t>
      </w:r>
      <w:r w:rsidRPr="005D5CE3">
        <w:rPr>
          <w:rFonts w:ascii="Palatino Linotype" w:hAnsi="Palatino Linotype"/>
          <w:i/>
          <w:sz w:val="22"/>
          <w:szCs w:val="22"/>
          <w:u w:val="single"/>
        </w:rPr>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D5CE3">
        <w:rPr>
          <w:rFonts w:ascii="Palatino Linotype" w:hAnsi="Palatino Linotype"/>
          <w:i/>
          <w:sz w:val="22"/>
          <w:szCs w:val="22"/>
        </w:rPr>
        <w:t>.” (Sic)</w:t>
      </w:r>
    </w:p>
    <w:p w14:paraId="65348864" w14:textId="77777777" w:rsidR="00DE7E96" w:rsidRPr="005D5CE3" w:rsidRDefault="00DE7E96" w:rsidP="00DE7E96">
      <w:pPr>
        <w:pStyle w:val="Prrafodelista"/>
        <w:spacing w:line="360" w:lineRule="auto"/>
        <w:ind w:left="360"/>
        <w:jc w:val="both"/>
        <w:rPr>
          <w:rFonts w:ascii="Palatino Linotype" w:eastAsia="Times New Roman" w:hAnsi="Palatino Linotype" w:cs="Arial"/>
          <w:i/>
          <w:color w:val="000000"/>
          <w:lang w:val="es-ES"/>
        </w:rPr>
      </w:pPr>
    </w:p>
    <w:p w14:paraId="2B615180" w14:textId="77777777" w:rsidR="00DE7E96" w:rsidRPr="005D5CE3" w:rsidRDefault="00DE7E96" w:rsidP="001E29C6">
      <w:pPr>
        <w:pStyle w:val="Prrafodelista"/>
        <w:numPr>
          <w:ilvl w:val="0"/>
          <w:numId w:val="1"/>
        </w:numPr>
        <w:spacing w:line="360" w:lineRule="auto"/>
        <w:ind w:left="360" w:right="-567"/>
        <w:jc w:val="both"/>
        <w:rPr>
          <w:rFonts w:ascii="Palatino Linotype" w:eastAsia="Times New Roman" w:hAnsi="Palatino Linotype" w:cs="Arial"/>
          <w:color w:val="000000"/>
          <w:lang w:val="es-ES"/>
        </w:rPr>
      </w:pPr>
      <w:r w:rsidRPr="005D5CE3">
        <w:rPr>
          <w:rFonts w:ascii="Palatino Linotype" w:eastAsia="Times New Roman" w:hAnsi="Palatino Linotype" w:cs="Arial"/>
          <w:color w:val="000000"/>
          <w:lang w:val="es-ES"/>
        </w:rPr>
        <w:t>Luego entonces, el acceso a la información pública es el derecho humano a través del cual se puede solicitar aquella información pública que generen, administren o posean las autoridades, quienes están obligados a documentar todo acto que derive de sus facultades, atribuciones y competencias, siempre prevaleciendo el principio de máxima publicidad.</w:t>
      </w:r>
    </w:p>
    <w:p w14:paraId="4F8067ED" w14:textId="77777777" w:rsidR="00DE7E96" w:rsidRPr="005D5CE3" w:rsidRDefault="00DE7E96" w:rsidP="001E29C6">
      <w:pPr>
        <w:spacing w:line="360" w:lineRule="auto"/>
        <w:ind w:right="-567"/>
        <w:jc w:val="both"/>
        <w:rPr>
          <w:rFonts w:ascii="Palatino Linotype" w:eastAsia="Times New Roman" w:hAnsi="Palatino Linotype" w:cs="Arial"/>
          <w:color w:val="000000"/>
          <w:lang w:val="es-ES"/>
        </w:rPr>
      </w:pPr>
    </w:p>
    <w:p w14:paraId="0C1FD36E" w14:textId="77777777" w:rsidR="00DE7E96" w:rsidRPr="005D5CE3" w:rsidRDefault="00DE7E96" w:rsidP="001E29C6">
      <w:pPr>
        <w:pStyle w:val="Prrafodelista"/>
        <w:numPr>
          <w:ilvl w:val="0"/>
          <w:numId w:val="1"/>
        </w:numPr>
        <w:spacing w:line="360" w:lineRule="auto"/>
        <w:ind w:left="360" w:right="-567"/>
        <w:jc w:val="both"/>
        <w:rPr>
          <w:rFonts w:ascii="Palatino Linotype" w:eastAsia="Times New Roman" w:hAnsi="Palatino Linotype" w:cs="Arial"/>
          <w:color w:val="000000"/>
          <w:lang w:val="es-ES"/>
        </w:rPr>
      </w:pPr>
      <w:r w:rsidRPr="005D5CE3">
        <w:rPr>
          <w:rFonts w:ascii="Palatino Linotype" w:eastAsia="Times New Roman" w:hAnsi="Palatino Linotype" w:cs="Arial"/>
          <w:color w:val="000000"/>
          <w:lang w:val="es-ES"/>
        </w:rPr>
        <w:t>Por lo que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14:paraId="0C1D6764" w14:textId="77777777" w:rsidR="001D0B78" w:rsidRPr="005D5CE3" w:rsidRDefault="001D0B78" w:rsidP="001E29C6">
      <w:pPr>
        <w:pStyle w:val="Prrafodelista"/>
        <w:ind w:right="-567"/>
        <w:rPr>
          <w:rFonts w:ascii="Palatino Linotype" w:eastAsia="Times New Roman" w:hAnsi="Palatino Linotype" w:cs="Arial"/>
          <w:color w:val="000000"/>
          <w:lang w:val="es-ES"/>
        </w:rPr>
      </w:pPr>
    </w:p>
    <w:p w14:paraId="69A222C9" w14:textId="1731A24D" w:rsidR="001D0B78" w:rsidRPr="005D5CE3" w:rsidRDefault="001D0B78" w:rsidP="001E29C6">
      <w:pPr>
        <w:pStyle w:val="Prrafodelista"/>
        <w:numPr>
          <w:ilvl w:val="0"/>
          <w:numId w:val="1"/>
        </w:numPr>
        <w:spacing w:line="360" w:lineRule="auto"/>
        <w:ind w:left="360" w:right="-567"/>
        <w:jc w:val="both"/>
        <w:rPr>
          <w:rFonts w:ascii="Palatino Linotype" w:eastAsia="Times New Roman" w:hAnsi="Palatino Linotype" w:cs="Arial"/>
          <w:color w:val="000000"/>
          <w:lang w:val="es-ES"/>
        </w:rPr>
      </w:pPr>
      <w:r w:rsidRPr="005D5CE3">
        <w:rPr>
          <w:rFonts w:ascii="Palatino Linotype" w:eastAsia="Times New Roman" w:hAnsi="Palatino Linotype" w:cs="Arial"/>
          <w:color w:val="000000"/>
          <w:lang w:val="es-ES"/>
        </w:rPr>
        <w:t xml:space="preserve">Relativo al caso concreto que nos ocupa estudiar es necesario partir  del análisis de cada una de las solicitudes y verificar si fueron colmadas dadas las respuestas hechas por el </w:t>
      </w:r>
      <w:r w:rsidRPr="005D5CE3">
        <w:rPr>
          <w:rFonts w:ascii="Palatino Linotype" w:eastAsia="Times New Roman" w:hAnsi="Palatino Linotype" w:cs="Arial"/>
          <w:b/>
          <w:color w:val="000000"/>
          <w:lang w:val="es-ES"/>
        </w:rPr>
        <w:t>SUJETO OBLIGADO.</w:t>
      </w:r>
    </w:p>
    <w:p w14:paraId="63FB2E75" w14:textId="77777777" w:rsidR="00C7610F" w:rsidRPr="005D5CE3" w:rsidRDefault="00C7610F" w:rsidP="00C7610F">
      <w:pPr>
        <w:pStyle w:val="Prrafodelista"/>
        <w:rPr>
          <w:rFonts w:ascii="Palatino Linotype" w:eastAsia="Times New Roman" w:hAnsi="Palatino Linotype" w:cs="Arial"/>
          <w:color w:val="000000"/>
          <w:lang w:val="es-ES"/>
        </w:rPr>
      </w:pPr>
    </w:p>
    <w:p w14:paraId="4821914E" w14:textId="181A66D5" w:rsidR="00C84028" w:rsidRPr="005D5CE3" w:rsidRDefault="00C84028" w:rsidP="00C84028">
      <w:pPr>
        <w:numPr>
          <w:ilvl w:val="0"/>
          <w:numId w:val="1"/>
        </w:numPr>
        <w:spacing w:before="240" w:after="360" w:line="360" w:lineRule="auto"/>
        <w:ind w:left="426" w:right="-709" w:hanging="426"/>
        <w:contextualSpacing/>
        <w:jc w:val="both"/>
        <w:rPr>
          <w:rFonts w:ascii="Palatino Linotype" w:hAnsi="Palatino Linotype"/>
        </w:rPr>
      </w:pPr>
      <w:r w:rsidRPr="005D5CE3">
        <w:rPr>
          <w:rFonts w:ascii="Palatino Linotype" w:eastAsia="Times New Roman" w:hAnsi="Palatino Linotype" w:cs="Arial"/>
          <w:color w:val="000000"/>
          <w:lang w:val="es-ES"/>
        </w:rPr>
        <w:t xml:space="preserve">Antes bien es importante aclarar que  </w:t>
      </w:r>
      <w:r w:rsidRPr="005D5CE3">
        <w:rPr>
          <w:rFonts w:ascii="Palatino Linotype" w:hAnsi="Palatino Linotype"/>
        </w:rPr>
        <w:t xml:space="preserve">la Unidad de Transparencia del </w:t>
      </w:r>
      <w:r w:rsidRPr="005D5CE3">
        <w:rPr>
          <w:rFonts w:ascii="Palatino Linotype" w:hAnsi="Palatino Linotype"/>
          <w:b/>
        </w:rPr>
        <w:t xml:space="preserve">SUJETO OBLIGADO, </w:t>
      </w:r>
      <w:r w:rsidRPr="005D5CE3">
        <w:rPr>
          <w:rFonts w:ascii="Palatino Linotype" w:hAnsi="Palatino Linotype"/>
          <w:lang w:eastAsia="es-ES_tradnl"/>
        </w:rPr>
        <w:t xml:space="preserve"> turnó el contenido de las solicitudes a las áreas competentes que pudieran contar con la misma, de acuerdo a sus atribuciones, facultades competencias y funciones, a efecto de realizar una búsqueda exhaustiva y razonable de la información, pero dichas áreas no dieron cumplimiento oportuno a tales requerimientos. Tal y como lo establece el artículo </w:t>
      </w:r>
      <w:r w:rsidRPr="005D5CE3">
        <w:rPr>
          <w:rFonts w:ascii="Palatino Linotype" w:hAnsi="Palatino Linotype"/>
        </w:rPr>
        <w:t xml:space="preserve">162 de la </w:t>
      </w:r>
      <w:r w:rsidRPr="005D5CE3">
        <w:rPr>
          <w:rFonts w:ascii="Palatino Linotype" w:hAnsi="Palatino Linotype"/>
          <w:lang w:eastAsia="es-ES_tradnl"/>
        </w:rPr>
        <w:t>Ley de Transparencia y Acceso a la Información Pública del Estado de México y Municipios, que a la letra dice:</w:t>
      </w:r>
    </w:p>
    <w:p w14:paraId="7AC055B8" w14:textId="77777777" w:rsidR="00C84028" w:rsidRPr="005D5CE3" w:rsidRDefault="00C84028" w:rsidP="009A05D0">
      <w:pPr>
        <w:rPr>
          <w:rFonts w:ascii="Palatino Linotype" w:hAnsi="Palatino Linotype"/>
        </w:rPr>
      </w:pPr>
    </w:p>
    <w:p w14:paraId="4924B9AB" w14:textId="66244B08" w:rsidR="00C84028" w:rsidRPr="005D5CE3" w:rsidRDefault="00C84028" w:rsidP="009A05D0">
      <w:pPr>
        <w:spacing w:before="240" w:after="360" w:line="360" w:lineRule="auto"/>
        <w:ind w:left="851" w:right="142"/>
        <w:contextualSpacing/>
        <w:jc w:val="both"/>
        <w:rPr>
          <w:rFonts w:ascii="Palatino Linotype" w:hAnsi="Palatino Linotype"/>
          <w:i/>
          <w:sz w:val="22"/>
          <w:szCs w:val="22"/>
        </w:rPr>
      </w:pPr>
      <w:r w:rsidRPr="005D5CE3">
        <w:rPr>
          <w:rFonts w:ascii="Palatino Linotype" w:hAnsi="Palatino Linotype"/>
          <w:i/>
          <w:sz w:val="22"/>
          <w:szCs w:val="22"/>
        </w:rPr>
        <w:t>“</w:t>
      </w:r>
      <w:r w:rsidRPr="005D5CE3">
        <w:rPr>
          <w:rFonts w:ascii="Palatino Linotype" w:hAnsi="Palatino Linotype"/>
          <w:b/>
          <w:i/>
          <w:sz w:val="22"/>
          <w:szCs w:val="22"/>
        </w:rPr>
        <w:t>Artículo 162</w:t>
      </w:r>
      <w:r w:rsidRPr="005D5CE3">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 </w:t>
      </w:r>
    </w:p>
    <w:p w14:paraId="06436EB8" w14:textId="0568216C" w:rsidR="00C7610F" w:rsidRPr="005D5CE3" w:rsidRDefault="00C7610F" w:rsidP="00795806">
      <w:pPr>
        <w:pStyle w:val="Prrafodelista"/>
        <w:numPr>
          <w:ilvl w:val="0"/>
          <w:numId w:val="1"/>
        </w:numPr>
        <w:spacing w:line="360" w:lineRule="auto"/>
        <w:ind w:left="360" w:right="-567"/>
        <w:jc w:val="both"/>
        <w:rPr>
          <w:rFonts w:ascii="Palatino Linotype" w:eastAsia="Times New Roman" w:hAnsi="Palatino Linotype" w:cs="Arial"/>
          <w:color w:val="000000"/>
          <w:lang w:val="es-ES"/>
        </w:rPr>
      </w:pPr>
      <w:r w:rsidRPr="005D5CE3">
        <w:rPr>
          <w:rFonts w:ascii="Palatino Linotype" w:eastAsia="Times New Roman" w:hAnsi="Palatino Linotype" w:cs="Arial"/>
          <w:color w:val="000000"/>
          <w:lang w:val="es-ES"/>
        </w:rPr>
        <w:t xml:space="preserve">Es importante precisar que en los tres recursos de revisión, el </w:t>
      </w:r>
      <w:r w:rsidRPr="005D5CE3">
        <w:rPr>
          <w:rFonts w:ascii="Palatino Linotype" w:eastAsia="Times New Roman" w:hAnsi="Palatino Linotype" w:cs="Arial"/>
          <w:b/>
          <w:color w:val="000000"/>
          <w:lang w:val="es-ES"/>
        </w:rPr>
        <w:t xml:space="preserve">SUJETO OBLIGADO  </w:t>
      </w:r>
      <w:r w:rsidR="00C176C8" w:rsidRPr="005D5CE3">
        <w:rPr>
          <w:rFonts w:ascii="Palatino Linotype" w:eastAsia="Times New Roman" w:hAnsi="Palatino Linotype" w:cs="Arial"/>
          <w:color w:val="000000"/>
          <w:lang w:val="es-ES"/>
        </w:rPr>
        <w:t>en sus respuestas adjuntó</w:t>
      </w:r>
      <w:r w:rsidRPr="005D5CE3">
        <w:rPr>
          <w:rFonts w:ascii="Palatino Linotype" w:eastAsia="Times New Roman" w:hAnsi="Palatino Linotype" w:cs="Arial"/>
          <w:color w:val="000000"/>
          <w:lang w:val="es-ES"/>
        </w:rPr>
        <w:t xml:space="preserve"> archivos electró</w:t>
      </w:r>
      <w:r w:rsidR="00F2333B" w:rsidRPr="005D5CE3">
        <w:rPr>
          <w:rFonts w:ascii="Palatino Linotype" w:eastAsia="Times New Roman" w:hAnsi="Palatino Linotype" w:cs="Arial"/>
          <w:color w:val="000000"/>
          <w:lang w:val="es-ES"/>
        </w:rPr>
        <w:t>nicos de manera similar pero en</w:t>
      </w:r>
      <w:r w:rsidRPr="005D5CE3">
        <w:rPr>
          <w:rFonts w:ascii="Palatino Linotype" w:eastAsia="Times New Roman" w:hAnsi="Palatino Linotype" w:cs="Arial"/>
          <w:color w:val="000000"/>
          <w:lang w:val="es-ES"/>
        </w:rPr>
        <w:t xml:space="preserve"> </w:t>
      </w:r>
      <w:r w:rsidR="00F2333B" w:rsidRPr="005D5CE3">
        <w:rPr>
          <w:rFonts w:ascii="Palatino Linotype" w:eastAsia="Times New Roman" w:hAnsi="Palatino Linotype" w:cs="Arial"/>
          <w:color w:val="000000"/>
          <w:lang w:val="es-ES"/>
        </w:rPr>
        <w:t xml:space="preserve">ningún archivo se observó </w:t>
      </w:r>
      <w:r w:rsidR="00FF4E38" w:rsidRPr="005D5CE3">
        <w:rPr>
          <w:rFonts w:ascii="Palatino Linotype" w:eastAsia="Times New Roman" w:hAnsi="Palatino Linotype" w:cs="Arial"/>
          <w:color w:val="000000"/>
          <w:lang w:val="es-ES"/>
        </w:rPr>
        <w:t>una respuesta clara a cada una</w:t>
      </w:r>
      <w:r w:rsidRPr="005D5CE3">
        <w:rPr>
          <w:rFonts w:ascii="Palatino Linotype" w:eastAsia="Times New Roman" w:hAnsi="Palatino Linotype" w:cs="Arial"/>
          <w:color w:val="000000"/>
          <w:lang w:val="es-ES"/>
        </w:rPr>
        <w:t xml:space="preserve"> </w:t>
      </w:r>
      <w:r w:rsidR="00FF4E38" w:rsidRPr="005D5CE3">
        <w:rPr>
          <w:rFonts w:ascii="Palatino Linotype" w:eastAsia="Times New Roman" w:hAnsi="Palatino Linotype" w:cs="Arial"/>
          <w:color w:val="000000"/>
          <w:lang w:val="es-ES"/>
        </w:rPr>
        <w:t xml:space="preserve">de </w:t>
      </w:r>
      <w:r w:rsidRPr="005D5CE3">
        <w:rPr>
          <w:rFonts w:ascii="Palatino Linotype" w:eastAsia="Times New Roman" w:hAnsi="Palatino Linotype" w:cs="Arial"/>
          <w:color w:val="000000"/>
          <w:lang w:val="es-ES"/>
        </w:rPr>
        <w:t xml:space="preserve">las solicitudes de información hechas por el particular, ya que solo inserto imágenes del Bando Municipal del </w:t>
      </w:r>
      <w:r w:rsidR="00785355" w:rsidRPr="005D5CE3">
        <w:rPr>
          <w:rFonts w:ascii="Palatino Linotype" w:eastAsia="Times New Roman" w:hAnsi="Palatino Linotype" w:cs="Arial"/>
          <w:color w:val="000000"/>
          <w:lang w:val="es-ES"/>
        </w:rPr>
        <w:t xml:space="preserve">Ayuntamiento de </w:t>
      </w:r>
      <w:proofErr w:type="spellStart"/>
      <w:r w:rsidR="00785355" w:rsidRPr="005D5CE3">
        <w:rPr>
          <w:rFonts w:ascii="Palatino Linotype" w:eastAsia="Times New Roman" w:hAnsi="Palatino Linotype" w:cs="Arial"/>
          <w:color w:val="000000"/>
          <w:lang w:val="es-ES"/>
        </w:rPr>
        <w:t>Coyotepec</w:t>
      </w:r>
      <w:proofErr w:type="spellEnd"/>
      <w:r w:rsidR="00785355" w:rsidRPr="005D5CE3">
        <w:rPr>
          <w:rFonts w:ascii="Palatino Linotype" w:eastAsia="Times New Roman" w:hAnsi="Palatino Linotype" w:cs="Arial"/>
          <w:color w:val="000000"/>
          <w:lang w:val="es-ES"/>
        </w:rPr>
        <w:t xml:space="preserve"> de fecha cinco (5) de febrero de dos mil dieciocho, oficios dirigidos a</w:t>
      </w:r>
      <w:r w:rsidR="00FF4E38" w:rsidRPr="005D5CE3">
        <w:rPr>
          <w:rFonts w:ascii="Palatino Linotype" w:eastAsia="Times New Roman" w:hAnsi="Palatino Linotype" w:cs="Arial"/>
          <w:color w:val="000000"/>
          <w:lang w:val="es-ES"/>
        </w:rPr>
        <w:t xml:space="preserve"> los Servidores Públicos Habilitados, es decir, </w:t>
      </w:r>
      <w:r w:rsidR="00785355" w:rsidRPr="005D5CE3">
        <w:rPr>
          <w:rFonts w:ascii="Palatino Linotype" w:eastAsia="Times New Roman" w:hAnsi="Palatino Linotype" w:cs="Arial"/>
          <w:color w:val="000000"/>
          <w:lang w:val="es-ES"/>
        </w:rPr>
        <w:t xml:space="preserve"> la</w:t>
      </w:r>
      <w:r w:rsidR="00785355" w:rsidRPr="005D5CE3">
        <w:rPr>
          <w:rFonts w:ascii="Palatino Linotype" w:hAnsi="Palatino Linotype"/>
        </w:rPr>
        <w:t xml:space="preserve"> Dirección de Seguridad Pública, Transporte y Vialidad y la Oficialía Mediadora, Conciliadora y Calificadora del Ayuntamiento de </w:t>
      </w:r>
      <w:proofErr w:type="spellStart"/>
      <w:r w:rsidR="00785355" w:rsidRPr="005D5CE3">
        <w:rPr>
          <w:rFonts w:ascii="Palatino Linotype" w:hAnsi="Palatino Linotype"/>
        </w:rPr>
        <w:t>Coyotepec</w:t>
      </w:r>
      <w:proofErr w:type="spellEnd"/>
      <w:r w:rsidR="00785355" w:rsidRPr="005D5CE3">
        <w:rPr>
          <w:rFonts w:ascii="Palatino Linotype" w:hAnsi="Palatino Linotype"/>
        </w:rPr>
        <w:t>, archivos denomin</w:t>
      </w:r>
      <w:r w:rsidR="00FF4E38" w:rsidRPr="005D5CE3">
        <w:rPr>
          <w:rFonts w:ascii="Palatino Linotype" w:hAnsi="Palatino Linotype"/>
        </w:rPr>
        <w:t xml:space="preserve">ados como Informes Justificados, en donde solo se </w:t>
      </w:r>
      <w:r w:rsidR="00795806" w:rsidRPr="005D5CE3">
        <w:rPr>
          <w:rFonts w:ascii="Palatino Linotype" w:hAnsi="Palatino Linotype"/>
        </w:rPr>
        <w:t xml:space="preserve"> </w:t>
      </w:r>
      <w:r w:rsidR="00795806" w:rsidRPr="005D5CE3">
        <w:rPr>
          <w:rFonts w:ascii="Palatino Linotype" w:hAnsi="Palatino Linotype"/>
        </w:rPr>
        <w:lastRenderedPageBreak/>
        <w:t xml:space="preserve">hace del conocimiento que </w:t>
      </w:r>
      <w:r w:rsidR="00785355" w:rsidRPr="005D5CE3">
        <w:rPr>
          <w:rFonts w:ascii="Palatino Linotype" w:hAnsi="Palatino Linotype"/>
        </w:rPr>
        <w:t>se turnó oficio al Servidor Público Habilitado</w:t>
      </w:r>
      <w:r w:rsidR="00795806" w:rsidRPr="005D5CE3">
        <w:rPr>
          <w:rFonts w:ascii="Palatino Linotype" w:hAnsi="Palatino Linotype"/>
        </w:rPr>
        <w:t xml:space="preserve"> correspondiente</w:t>
      </w:r>
      <w:r w:rsidR="00785355" w:rsidRPr="005D5CE3">
        <w:rPr>
          <w:rFonts w:ascii="Palatino Linotype" w:hAnsi="Palatino Linotype"/>
        </w:rPr>
        <w:t>, para dar trámite oportuno a la solicitud</w:t>
      </w:r>
      <w:r w:rsidR="00795806" w:rsidRPr="005D5CE3">
        <w:rPr>
          <w:rFonts w:ascii="Palatino Linotype" w:hAnsi="Palatino Linotype"/>
        </w:rPr>
        <w:t xml:space="preserve"> de información,</w:t>
      </w:r>
      <w:r w:rsidR="00FF4E38" w:rsidRPr="005D5CE3">
        <w:rPr>
          <w:rFonts w:ascii="Palatino Linotype" w:hAnsi="Palatino Linotype"/>
        </w:rPr>
        <w:t xml:space="preserve"> por tal motivo </w:t>
      </w:r>
      <w:r w:rsidR="00795806" w:rsidRPr="005D5CE3">
        <w:rPr>
          <w:rFonts w:ascii="Palatino Linotype" w:hAnsi="Palatino Linotype"/>
        </w:rPr>
        <w:t xml:space="preserve">el </w:t>
      </w:r>
      <w:r w:rsidR="00795806" w:rsidRPr="005D5CE3">
        <w:rPr>
          <w:rFonts w:ascii="Palatino Linotype" w:hAnsi="Palatino Linotype"/>
          <w:b/>
        </w:rPr>
        <w:t xml:space="preserve">SUJETO OBLIGADO, </w:t>
      </w:r>
      <w:r w:rsidR="00FF4E38" w:rsidRPr="005D5CE3">
        <w:rPr>
          <w:rFonts w:ascii="Palatino Linotype" w:hAnsi="Palatino Linotype"/>
        </w:rPr>
        <w:t xml:space="preserve">  no dio una respuesta precisa a</w:t>
      </w:r>
      <w:r w:rsidR="00795806" w:rsidRPr="005D5CE3">
        <w:rPr>
          <w:rFonts w:ascii="Palatino Linotype" w:hAnsi="Palatino Linotype"/>
        </w:rPr>
        <w:t xml:space="preserve"> cada una de las solicitudes a fin de dar cumplimiento a lo requerido por el particular.</w:t>
      </w:r>
    </w:p>
    <w:p w14:paraId="662C14AD" w14:textId="77777777" w:rsidR="001D0B78" w:rsidRPr="005D5CE3" w:rsidRDefault="001D0B78" w:rsidP="001E29C6">
      <w:pPr>
        <w:pStyle w:val="Prrafodelista"/>
        <w:ind w:right="-567"/>
        <w:rPr>
          <w:rFonts w:ascii="Palatino Linotype" w:eastAsia="Times New Roman" w:hAnsi="Palatino Linotype" w:cs="Arial"/>
          <w:color w:val="000000"/>
          <w:lang w:val="es-ES"/>
        </w:rPr>
      </w:pPr>
    </w:p>
    <w:p w14:paraId="11E19C30" w14:textId="7C171604" w:rsidR="001D0B78" w:rsidRDefault="001E29C6" w:rsidP="001E29C6">
      <w:pPr>
        <w:pStyle w:val="Prrafodelista"/>
        <w:numPr>
          <w:ilvl w:val="0"/>
          <w:numId w:val="1"/>
        </w:numPr>
        <w:spacing w:line="360" w:lineRule="auto"/>
        <w:ind w:left="360" w:right="-567"/>
        <w:jc w:val="both"/>
        <w:rPr>
          <w:rFonts w:ascii="Palatino Linotype" w:eastAsia="Times New Roman" w:hAnsi="Palatino Linotype" w:cs="Arial"/>
          <w:color w:val="000000"/>
          <w:lang w:val="es-ES"/>
        </w:rPr>
      </w:pPr>
      <w:r w:rsidRPr="005D5CE3">
        <w:rPr>
          <w:rFonts w:ascii="Palatino Linotype" w:eastAsia="Times New Roman" w:hAnsi="Palatino Linotype" w:cs="Arial"/>
          <w:color w:val="000000"/>
          <w:lang w:val="es-ES"/>
        </w:rPr>
        <w:t>En primer término se hará referencia a la solicitud</w:t>
      </w:r>
      <w:r w:rsidR="00DE1A36" w:rsidRPr="005D5CE3">
        <w:rPr>
          <w:rFonts w:ascii="Palatino Linotype" w:eastAsia="Times New Roman" w:hAnsi="Palatino Linotype" w:cs="Arial"/>
          <w:color w:val="000000"/>
          <w:lang w:val="es-ES"/>
        </w:rPr>
        <w:t>es</w:t>
      </w:r>
      <w:r w:rsidRPr="005D5CE3">
        <w:rPr>
          <w:rFonts w:ascii="Palatino Linotype" w:eastAsia="Times New Roman" w:hAnsi="Palatino Linotype" w:cs="Arial"/>
          <w:color w:val="000000"/>
          <w:lang w:val="es-ES"/>
        </w:rPr>
        <w:t xml:space="preserve"> marcada</w:t>
      </w:r>
      <w:r w:rsidR="00DE1A36" w:rsidRPr="005D5CE3">
        <w:rPr>
          <w:rFonts w:ascii="Palatino Linotype" w:eastAsia="Times New Roman" w:hAnsi="Palatino Linotype" w:cs="Arial"/>
          <w:color w:val="000000"/>
          <w:lang w:val="es-ES"/>
        </w:rPr>
        <w:t xml:space="preserve">s con los </w:t>
      </w:r>
      <w:r w:rsidRPr="005D5CE3">
        <w:rPr>
          <w:rFonts w:ascii="Palatino Linotype" w:eastAsia="Times New Roman" w:hAnsi="Palatino Linotype" w:cs="Arial"/>
          <w:color w:val="000000"/>
          <w:lang w:val="es-ES"/>
        </w:rPr>
        <w:t>inciso</w:t>
      </w:r>
      <w:r w:rsidR="00DE1A36" w:rsidRPr="005D5CE3">
        <w:rPr>
          <w:rFonts w:ascii="Palatino Linotype" w:eastAsia="Times New Roman" w:hAnsi="Palatino Linotype" w:cs="Arial"/>
          <w:color w:val="000000"/>
          <w:lang w:val="es-ES"/>
        </w:rPr>
        <w:t>s a) y b)</w:t>
      </w:r>
      <w:r w:rsidRPr="005D5CE3">
        <w:rPr>
          <w:rFonts w:ascii="Palatino Linotype" w:eastAsia="Times New Roman" w:hAnsi="Palatino Linotype" w:cs="Arial"/>
          <w:color w:val="000000"/>
          <w:lang w:val="es-ES"/>
        </w:rPr>
        <w:t xml:space="preserve"> que refiere</w:t>
      </w:r>
      <w:r w:rsidR="00DE1A36" w:rsidRPr="005D5CE3">
        <w:rPr>
          <w:rFonts w:ascii="Palatino Linotype" w:eastAsia="Times New Roman" w:hAnsi="Palatino Linotype" w:cs="Arial"/>
          <w:color w:val="000000"/>
          <w:lang w:val="es-ES"/>
        </w:rPr>
        <w:t>n</w:t>
      </w:r>
      <w:r w:rsidRPr="005D5CE3">
        <w:rPr>
          <w:rFonts w:ascii="Palatino Linotype" w:eastAsia="Times New Roman" w:hAnsi="Palatino Linotype" w:cs="Arial"/>
          <w:color w:val="000000"/>
          <w:lang w:val="es-ES"/>
        </w:rPr>
        <w:t xml:space="preserve"> lo siguiente:</w:t>
      </w:r>
    </w:p>
    <w:p w14:paraId="4D4B6371" w14:textId="77777777" w:rsidR="00F430BA" w:rsidRPr="00F430BA" w:rsidRDefault="00F430BA" w:rsidP="00F430BA">
      <w:pPr>
        <w:pStyle w:val="Prrafodelista"/>
        <w:rPr>
          <w:rFonts w:ascii="Palatino Linotype" w:eastAsia="Times New Roman" w:hAnsi="Palatino Linotype" w:cs="Arial"/>
          <w:color w:val="000000"/>
          <w:lang w:val="es-ES"/>
        </w:rPr>
      </w:pPr>
    </w:p>
    <w:p w14:paraId="36F4180C" w14:textId="77777777" w:rsidR="00F430BA" w:rsidRPr="00F430BA" w:rsidRDefault="00F430BA" w:rsidP="00F430BA">
      <w:pPr>
        <w:spacing w:line="360" w:lineRule="auto"/>
        <w:ind w:right="-567"/>
        <w:jc w:val="both"/>
        <w:rPr>
          <w:rFonts w:ascii="Palatino Linotype" w:eastAsia="Times New Roman" w:hAnsi="Palatino Linotype" w:cs="Arial"/>
          <w:color w:val="000000"/>
          <w:lang w:val="es-ES"/>
        </w:rPr>
      </w:pPr>
    </w:p>
    <w:p w14:paraId="27D93B31" w14:textId="77777777" w:rsidR="00B75BC3" w:rsidRPr="005D5CE3" w:rsidRDefault="00B75BC3" w:rsidP="00B75BC3">
      <w:pPr>
        <w:pStyle w:val="Prrafodelista"/>
        <w:numPr>
          <w:ilvl w:val="0"/>
          <w:numId w:val="26"/>
        </w:numPr>
        <w:spacing w:before="240" w:after="240" w:line="360" w:lineRule="auto"/>
        <w:ind w:right="-567"/>
        <w:jc w:val="both"/>
        <w:rPr>
          <w:rFonts w:ascii="Palatino Linotype" w:hAnsi="Palatino Linotype"/>
          <w:b/>
        </w:rPr>
      </w:pPr>
      <w:r w:rsidRPr="005D5CE3">
        <w:rPr>
          <w:rFonts w:ascii="Palatino Linotype" w:hAnsi="Palatino Linotype"/>
          <w:b/>
        </w:rPr>
        <w:t xml:space="preserve">Documento con el que se acredite el inmueble que es utilizado como </w:t>
      </w:r>
      <w:r w:rsidRPr="005D5CE3">
        <w:rPr>
          <w:rFonts w:ascii="Palatino Linotype" w:hAnsi="Palatino Linotype"/>
          <w:b/>
          <w:sz w:val="22"/>
          <w:szCs w:val="22"/>
        </w:rPr>
        <w:t>servicio público auxiliar de depósito vehicular</w:t>
      </w:r>
      <w:r w:rsidRPr="005D5CE3">
        <w:rPr>
          <w:rFonts w:ascii="Palatino Linotype" w:hAnsi="Palatino Linotype"/>
          <w:b/>
        </w:rPr>
        <w:t xml:space="preserve"> para el resguardo de los vehículos que cometieron faltas de tránsito en el municipio de </w:t>
      </w:r>
      <w:proofErr w:type="spellStart"/>
      <w:r w:rsidRPr="005D5CE3">
        <w:rPr>
          <w:rFonts w:ascii="Palatino Linotype" w:hAnsi="Palatino Linotype"/>
          <w:b/>
        </w:rPr>
        <w:t>Coyotepec</w:t>
      </w:r>
      <w:proofErr w:type="spellEnd"/>
      <w:r w:rsidRPr="005D5CE3">
        <w:rPr>
          <w:rFonts w:ascii="Palatino Linotype" w:hAnsi="Palatino Linotype"/>
          <w:b/>
        </w:rPr>
        <w:t xml:space="preserve"> del año dos mil dieciséis al dos mil dieciocho.</w:t>
      </w:r>
    </w:p>
    <w:p w14:paraId="63DC06BA" w14:textId="77777777" w:rsidR="00B75BC3" w:rsidRPr="005D5CE3" w:rsidRDefault="00B75BC3" w:rsidP="00B75BC3">
      <w:pPr>
        <w:pStyle w:val="Prrafodelista"/>
        <w:spacing w:before="240" w:after="240" w:line="360" w:lineRule="auto"/>
        <w:ind w:right="-567"/>
        <w:jc w:val="both"/>
        <w:rPr>
          <w:rFonts w:ascii="Palatino Linotype" w:hAnsi="Palatino Linotype"/>
          <w:b/>
        </w:rPr>
      </w:pPr>
    </w:p>
    <w:p w14:paraId="53C09B2B" w14:textId="77777777" w:rsidR="00B75BC3" w:rsidRDefault="00B75BC3" w:rsidP="00B75BC3">
      <w:pPr>
        <w:pStyle w:val="Prrafodelista"/>
        <w:numPr>
          <w:ilvl w:val="0"/>
          <w:numId w:val="26"/>
        </w:numPr>
        <w:spacing w:before="240" w:after="240" w:line="360" w:lineRule="auto"/>
        <w:ind w:right="-567"/>
        <w:jc w:val="both"/>
        <w:rPr>
          <w:rFonts w:ascii="Palatino Linotype" w:hAnsi="Palatino Linotype"/>
          <w:b/>
        </w:rPr>
      </w:pPr>
      <w:r w:rsidRPr="005D5CE3">
        <w:rPr>
          <w:rFonts w:ascii="Palatino Linotype" w:hAnsi="Palatino Linotype"/>
          <w:b/>
        </w:rPr>
        <w:t>La cantidad de vehículos que han sido resguardados en el depósito vehicular por dejarlos estacionados en lugares prohibidos del año dos mil dieciséis al dos mil dieciocho.</w:t>
      </w:r>
    </w:p>
    <w:p w14:paraId="32208B5C" w14:textId="77777777" w:rsidR="00F430BA" w:rsidRPr="00F430BA" w:rsidRDefault="00F430BA" w:rsidP="00F430BA">
      <w:pPr>
        <w:pStyle w:val="Prrafodelista"/>
        <w:rPr>
          <w:rFonts w:ascii="Palatino Linotype" w:hAnsi="Palatino Linotype"/>
          <w:b/>
        </w:rPr>
      </w:pPr>
    </w:p>
    <w:p w14:paraId="127F20F8" w14:textId="77777777" w:rsidR="00F430BA" w:rsidRDefault="00F430BA" w:rsidP="00F430BA">
      <w:pPr>
        <w:pStyle w:val="Prrafodelista"/>
        <w:spacing w:before="240" w:after="240" w:line="360" w:lineRule="auto"/>
        <w:ind w:right="-567"/>
        <w:jc w:val="both"/>
        <w:rPr>
          <w:rFonts w:ascii="Palatino Linotype" w:hAnsi="Palatino Linotype"/>
          <w:b/>
        </w:rPr>
      </w:pPr>
    </w:p>
    <w:p w14:paraId="02CA07ED" w14:textId="77777777" w:rsidR="00F430BA" w:rsidRDefault="00F430BA" w:rsidP="00F430BA">
      <w:pPr>
        <w:pStyle w:val="Prrafodelista"/>
        <w:spacing w:before="240" w:after="240" w:line="360" w:lineRule="auto"/>
        <w:ind w:right="-567"/>
        <w:jc w:val="both"/>
        <w:rPr>
          <w:rFonts w:ascii="Palatino Linotype" w:hAnsi="Palatino Linotype"/>
          <w:b/>
        </w:rPr>
      </w:pPr>
    </w:p>
    <w:p w14:paraId="09025C0F" w14:textId="7FE4BBB6" w:rsidR="00660C92" w:rsidRPr="005D5CE3" w:rsidRDefault="00DE1A36" w:rsidP="00795806">
      <w:pPr>
        <w:pStyle w:val="Prrafodelista"/>
        <w:numPr>
          <w:ilvl w:val="0"/>
          <w:numId w:val="1"/>
        </w:numPr>
        <w:spacing w:line="360" w:lineRule="auto"/>
        <w:ind w:left="360" w:right="-567"/>
        <w:jc w:val="both"/>
        <w:rPr>
          <w:rFonts w:ascii="Palatino Linotype" w:eastAsia="Times New Roman" w:hAnsi="Palatino Linotype" w:cs="Arial"/>
          <w:color w:val="000000"/>
          <w:lang w:val="es-ES"/>
        </w:rPr>
      </w:pPr>
      <w:r w:rsidRPr="005D5CE3">
        <w:rPr>
          <w:rFonts w:ascii="Palatino Linotype" w:eastAsia="Times New Roman" w:hAnsi="Palatino Linotype" w:cs="Arial"/>
          <w:color w:val="000000"/>
          <w:lang w:val="es-ES"/>
        </w:rPr>
        <w:t xml:space="preserve">Derivado de lo anterior es </w:t>
      </w:r>
      <w:r w:rsidR="00795806" w:rsidRPr="005D5CE3">
        <w:rPr>
          <w:rFonts w:ascii="Palatino Linotype" w:eastAsia="Times New Roman" w:hAnsi="Palatino Linotype" w:cs="Arial"/>
          <w:color w:val="000000"/>
          <w:lang w:val="es-ES"/>
        </w:rPr>
        <w:t>imp</w:t>
      </w:r>
      <w:r w:rsidR="00FF4E38" w:rsidRPr="005D5CE3">
        <w:rPr>
          <w:rFonts w:ascii="Palatino Linotype" w:eastAsia="Times New Roman" w:hAnsi="Palatino Linotype" w:cs="Arial"/>
          <w:color w:val="000000"/>
          <w:lang w:val="es-ES"/>
        </w:rPr>
        <w:t>ortante precisar</w:t>
      </w:r>
      <w:r w:rsidR="00660C92" w:rsidRPr="005D5CE3">
        <w:rPr>
          <w:rFonts w:ascii="Palatino Linotype" w:eastAsia="Times New Roman" w:hAnsi="Palatino Linotype" w:cs="Arial"/>
          <w:color w:val="000000"/>
          <w:lang w:val="es-ES"/>
        </w:rPr>
        <w:t xml:space="preserve"> que el Presidente Municipal de </w:t>
      </w:r>
      <w:proofErr w:type="spellStart"/>
      <w:r w:rsidR="00660C92" w:rsidRPr="005D5CE3">
        <w:rPr>
          <w:rFonts w:ascii="Palatino Linotype" w:eastAsia="Times New Roman" w:hAnsi="Palatino Linotype" w:cs="Arial"/>
          <w:color w:val="000000"/>
          <w:lang w:val="es-ES"/>
        </w:rPr>
        <w:t>Coyotepec</w:t>
      </w:r>
      <w:proofErr w:type="spellEnd"/>
      <w:r w:rsidR="00660C92" w:rsidRPr="005D5CE3">
        <w:rPr>
          <w:rFonts w:ascii="Palatino Linotype" w:eastAsia="Times New Roman" w:hAnsi="Palatino Linotype" w:cs="Arial"/>
          <w:color w:val="000000"/>
          <w:lang w:val="es-ES"/>
        </w:rPr>
        <w:t xml:space="preserve">, se apoya de las dependencias Administrativas para el buen ejercicio de sus atribuciones y responsabilidades ejecutivas que aplicado al caso concreto </w:t>
      </w:r>
      <w:r w:rsidR="00660C92" w:rsidRPr="005D5CE3">
        <w:rPr>
          <w:rFonts w:ascii="Palatino Linotype" w:eastAsia="Times New Roman" w:hAnsi="Palatino Linotype" w:cs="Arial"/>
          <w:color w:val="000000"/>
          <w:lang w:val="es-ES"/>
        </w:rPr>
        <w:lastRenderedPageBreak/>
        <w:t>son las siguientes, tal y como lo señala el artículo 31 del Bando Municipa</w:t>
      </w:r>
      <w:r w:rsidR="009A05D0" w:rsidRPr="005D5CE3">
        <w:rPr>
          <w:rFonts w:ascii="Palatino Linotype" w:eastAsia="Times New Roman" w:hAnsi="Palatino Linotype" w:cs="Arial"/>
          <w:color w:val="000000"/>
          <w:lang w:val="es-ES"/>
        </w:rPr>
        <w:t xml:space="preserve">l del Ayuntamiento de </w:t>
      </w:r>
      <w:proofErr w:type="spellStart"/>
      <w:r w:rsidR="009A05D0" w:rsidRPr="005D5CE3">
        <w:rPr>
          <w:rFonts w:ascii="Palatino Linotype" w:eastAsia="Times New Roman" w:hAnsi="Palatino Linotype" w:cs="Arial"/>
          <w:color w:val="000000"/>
          <w:lang w:val="es-ES"/>
        </w:rPr>
        <w:t>Coyotepec</w:t>
      </w:r>
      <w:proofErr w:type="spellEnd"/>
      <w:r w:rsidR="009A05D0" w:rsidRPr="005D5CE3">
        <w:rPr>
          <w:rFonts w:ascii="Palatino Linotype" w:eastAsia="Times New Roman" w:hAnsi="Palatino Linotype" w:cs="Arial"/>
          <w:color w:val="000000"/>
          <w:lang w:val="es-ES"/>
        </w:rPr>
        <w:t>:</w:t>
      </w:r>
    </w:p>
    <w:p w14:paraId="5D0446A1" w14:textId="4BBA0BE0" w:rsidR="00660C92" w:rsidRPr="005D5CE3" w:rsidRDefault="00660C92" w:rsidP="00660C92">
      <w:pPr>
        <w:pStyle w:val="Prrafodelista"/>
        <w:spacing w:line="360" w:lineRule="auto"/>
        <w:ind w:left="851" w:right="142"/>
        <w:jc w:val="both"/>
        <w:rPr>
          <w:rFonts w:ascii="Palatino Linotype" w:eastAsia="Times New Roman" w:hAnsi="Palatino Linotype" w:cs="Arial"/>
          <w:i/>
          <w:color w:val="000000"/>
          <w:sz w:val="22"/>
          <w:szCs w:val="22"/>
          <w:lang w:val="es-ES"/>
        </w:rPr>
      </w:pPr>
      <w:r w:rsidRPr="005D5CE3">
        <w:rPr>
          <w:rFonts w:ascii="Palatino Linotype" w:eastAsia="Times New Roman" w:hAnsi="Palatino Linotype" w:cs="Arial"/>
          <w:i/>
          <w:color w:val="000000"/>
          <w:sz w:val="22"/>
          <w:szCs w:val="22"/>
          <w:lang w:val="es-ES"/>
        </w:rPr>
        <w:t>“Artículo 31:</w:t>
      </w:r>
    </w:p>
    <w:p w14:paraId="779FE250" w14:textId="3E4EB951" w:rsidR="00660C92" w:rsidRPr="005D5CE3" w:rsidRDefault="00660C92" w:rsidP="00660C92">
      <w:pPr>
        <w:pStyle w:val="Prrafodelista"/>
        <w:spacing w:line="360" w:lineRule="auto"/>
        <w:ind w:left="851" w:right="142"/>
        <w:jc w:val="both"/>
        <w:rPr>
          <w:rFonts w:ascii="Palatino Linotype" w:eastAsia="Times New Roman" w:hAnsi="Palatino Linotype" w:cs="Arial"/>
          <w:i/>
          <w:color w:val="000000"/>
          <w:sz w:val="22"/>
          <w:szCs w:val="22"/>
          <w:lang w:val="es-ES"/>
        </w:rPr>
      </w:pPr>
      <w:r w:rsidRPr="005D5CE3">
        <w:rPr>
          <w:rFonts w:ascii="Palatino Linotype" w:eastAsia="Times New Roman" w:hAnsi="Palatino Linotype" w:cs="Arial"/>
          <w:i/>
          <w:color w:val="000000"/>
          <w:sz w:val="22"/>
          <w:szCs w:val="22"/>
          <w:lang w:val="es-ES"/>
        </w:rPr>
        <w:t>……</w:t>
      </w:r>
    </w:p>
    <w:p w14:paraId="6D2825D3" w14:textId="7B76973E" w:rsidR="00660C92" w:rsidRPr="005D5CE3" w:rsidRDefault="00660C92" w:rsidP="00660C92">
      <w:pPr>
        <w:pStyle w:val="Prrafodelista"/>
        <w:spacing w:line="360" w:lineRule="auto"/>
        <w:ind w:left="851" w:right="142"/>
        <w:jc w:val="both"/>
        <w:rPr>
          <w:rFonts w:ascii="Palatino Linotype" w:hAnsi="Palatino Linotype"/>
          <w:i/>
          <w:sz w:val="22"/>
          <w:szCs w:val="22"/>
        </w:rPr>
      </w:pPr>
      <w:r w:rsidRPr="005D5CE3">
        <w:rPr>
          <w:rFonts w:ascii="Palatino Linotype" w:hAnsi="Palatino Linotype"/>
          <w:b/>
          <w:i/>
          <w:sz w:val="22"/>
          <w:szCs w:val="22"/>
        </w:rPr>
        <w:t>XI. Dirección de Seguridad Publica, Transporte y Vialidad</w:t>
      </w:r>
      <w:r w:rsidRPr="005D5CE3">
        <w:rPr>
          <w:rFonts w:ascii="Palatino Linotype" w:hAnsi="Palatino Linotype"/>
          <w:i/>
          <w:sz w:val="22"/>
          <w:szCs w:val="22"/>
        </w:rPr>
        <w:t>: por conducto de su titular a quien se le denominará Director de Seguridad Pública, Transporte y Vialidad, tiene a su cargo el planear, programar, dirigir, operar, controlar y evaluar las funciones de los cuerpos de seguridad pública preventiva, facultativa. Elaborar planes y estrategias encaminadas a prevenir conductas delictivas y antisociales, en términos generales, garantizar la seguridad de la población, así como brindar apoyo vial, dentro del territorio municipal;</w:t>
      </w:r>
    </w:p>
    <w:p w14:paraId="28365269" w14:textId="77777777" w:rsidR="00660C92" w:rsidRPr="005D5CE3" w:rsidRDefault="00660C92" w:rsidP="00660C92">
      <w:pPr>
        <w:pStyle w:val="Prrafodelista"/>
        <w:spacing w:line="360" w:lineRule="auto"/>
        <w:ind w:left="851" w:right="142"/>
        <w:jc w:val="both"/>
        <w:rPr>
          <w:rFonts w:ascii="Palatino Linotype" w:hAnsi="Palatino Linotype"/>
          <w:i/>
          <w:sz w:val="22"/>
          <w:szCs w:val="22"/>
        </w:rPr>
      </w:pPr>
    </w:p>
    <w:p w14:paraId="636F765F" w14:textId="6E1831C5" w:rsidR="00660C92" w:rsidRPr="005D5CE3" w:rsidRDefault="00660C92" w:rsidP="00660C92">
      <w:pPr>
        <w:pStyle w:val="Prrafodelista"/>
        <w:spacing w:line="360" w:lineRule="auto"/>
        <w:ind w:left="851" w:right="142"/>
        <w:jc w:val="both"/>
        <w:rPr>
          <w:rFonts w:ascii="Palatino Linotype" w:hAnsi="Palatino Linotype"/>
          <w:i/>
          <w:sz w:val="22"/>
          <w:szCs w:val="22"/>
        </w:rPr>
      </w:pPr>
      <w:r w:rsidRPr="005D5CE3">
        <w:rPr>
          <w:rFonts w:ascii="Palatino Linotype" w:hAnsi="Palatino Linotype"/>
          <w:b/>
          <w:i/>
          <w:sz w:val="22"/>
          <w:szCs w:val="22"/>
        </w:rPr>
        <w:t>XVII. Oficialía Calificadora</w:t>
      </w:r>
      <w:r w:rsidRPr="005D5CE3">
        <w:rPr>
          <w:rFonts w:ascii="Palatino Linotype" w:hAnsi="Palatino Linotype"/>
          <w:i/>
          <w:sz w:val="22"/>
          <w:szCs w:val="22"/>
        </w:rPr>
        <w:t>; por conducto de su titular a quien se le denominará Oficial Calificador, tiene como función conocer y calificar las faltas administrativas, así como imponer las sanciones administrativas municipales que procedan por faltas o infracciones al Bando Municipal, Reglamentos y demás disposiciones de carácter general contenidas en los ordenamientos expedidos por los H. Ayuntamientos, y aquellas que deriven con motivo de la aplicación del Libro Octavo del Código Administrativo del Estado de México, excepto las de carácter fiscal, conforme el Artículo 150 de la Ley Orgánica Municipal del Estado de México;”(Sic).</w:t>
      </w:r>
    </w:p>
    <w:p w14:paraId="1F4FF93E" w14:textId="77777777" w:rsidR="00660C92" w:rsidRPr="005D5CE3" w:rsidRDefault="00660C92" w:rsidP="009A05D0">
      <w:pPr>
        <w:spacing w:line="360" w:lineRule="auto"/>
        <w:ind w:right="-567"/>
        <w:jc w:val="both"/>
        <w:rPr>
          <w:rFonts w:ascii="Palatino Linotype" w:eastAsia="Times New Roman" w:hAnsi="Palatino Linotype" w:cs="Arial"/>
          <w:color w:val="000000"/>
          <w:lang w:val="es-ES"/>
        </w:rPr>
      </w:pPr>
    </w:p>
    <w:p w14:paraId="727B556E" w14:textId="7C4C7494" w:rsidR="001E29C6" w:rsidRPr="005D5CE3" w:rsidRDefault="00660C92" w:rsidP="00795806">
      <w:pPr>
        <w:pStyle w:val="Prrafodelista"/>
        <w:numPr>
          <w:ilvl w:val="0"/>
          <w:numId w:val="1"/>
        </w:numPr>
        <w:spacing w:line="360" w:lineRule="auto"/>
        <w:ind w:left="360" w:right="-567"/>
        <w:jc w:val="both"/>
        <w:rPr>
          <w:rFonts w:ascii="Palatino Linotype" w:eastAsia="Times New Roman" w:hAnsi="Palatino Linotype" w:cs="Arial"/>
          <w:color w:val="000000"/>
          <w:lang w:val="es-ES"/>
        </w:rPr>
      </w:pPr>
      <w:r w:rsidRPr="005D5CE3">
        <w:rPr>
          <w:rFonts w:ascii="Palatino Linotype" w:eastAsia="Times New Roman" w:hAnsi="Palatino Linotype" w:cs="Arial"/>
          <w:color w:val="000000"/>
          <w:lang w:val="es-ES"/>
        </w:rPr>
        <w:t xml:space="preserve"> Derivado de lo anterior, </w:t>
      </w:r>
      <w:r w:rsidR="00FF4E38" w:rsidRPr="005D5CE3">
        <w:rPr>
          <w:rFonts w:ascii="Palatino Linotype" w:eastAsia="Times New Roman" w:hAnsi="Palatino Linotype" w:cs="Arial"/>
          <w:color w:val="000000"/>
          <w:lang w:val="es-ES"/>
        </w:rPr>
        <w:t xml:space="preserve"> la </w:t>
      </w:r>
      <w:r w:rsidR="00FF4E38" w:rsidRPr="005D5CE3">
        <w:rPr>
          <w:rFonts w:ascii="Palatino Linotype" w:eastAsia="Times New Roman" w:hAnsi="Palatino Linotype" w:cs="Arial"/>
          <w:b/>
          <w:color w:val="000000"/>
          <w:lang w:val="es-ES"/>
        </w:rPr>
        <w:t>Ley Orgánica Municipal del Estado de México</w:t>
      </w:r>
      <w:r w:rsidR="00DE1A36" w:rsidRPr="005D5CE3">
        <w:rPr>
          <w:rFonts w:ascii="Palatino Linotype" w:eastAsia="Times New Roman" w:hAnsi="Palatino Linotype" w:cs="Arial"/>
          <w:color w:val="000000"/>
          <w:lang w:val="es-ES"/>
        </w:rPr>
        <w:t>, en su Título V, Capitulo Primero,  articulo 148 que señala lo siguiente:</w:t>
      </w:r>
    </w:p>
    <w:p w14:paraId="3D49AC56" w14:textId="77777777" w:rsidR="0088621A" w:rsidRPr="005D5CE3" w:rsidRDefault="0088621A" w:rsidP="0088621A">
      <w:pPr>
        <w:pStyle w:val="Prrafodelista"/>
        <w:spacing w:line="360" w:lineRule="auto"/>
        <w:ind w:left="360" w:right="-567"/>
        <w:jc w:val="both"/>
        <w:rPr>
          <w:rFonts w:ascii="Palatino Linotype" w:eastAsia="Times New Roman" w:hAnsi="Palatino Linotype" w:cs="Arial"/>
          <w:color w:val="000000"/>
          <w:lang w:val="es-ES"/>
        </w:rPr>
      </w:pPr>
    </w:p>
    <w:p w14:paraId="649AF721" w14:textId="0D5B5C26" w:rsidR="00DE1A36" w:rsidRPr="005D5CE3" w:rsidRDefault="00DE1A36" w:rsidP="00DE1A36">
      <w:pPr>
        <w:pStyle w:val="Prrafodelista"/>
        <w:spacing w:line="360" w:lineRule="auto"/>
        <w:ind w:left="851"/>
        <w:jc w:val="both"/>
        <w:rPr>
          <w:rFonts w:ascii="Palatino Linotype" w:hAnsi="Palatino Linotype"/>
          <w:i/>
          <w:sz w:val="22"/>
          <w:szCs w:val="22"/>
        </w:rPr>
      </w:pPr>
      <w:r w:rsidRPr="005D5CE3">
        <w:rPr>
          <w:rFonts w:ascii="Palatino Linotype" w:hAnsi="Palatino Linotype"/>
          <w:b/>
          <w:i/>
          <w:sz w:val="22"/>
          <w:szCs w:val="22"/>
        </w:rPr>
        <w:lastRenderedPageBreak/>
        <w:t>“Artículo 148.</w:t>
      </w:r>
      <w:r w:rsidRPr="005D5CE3">
        <w:rPr>
          <w:rFonts w:ascii="Palatino Linotype" w:hAnsi="Palatino Linotype"/>
          <w:i/>
          <w:sz w:val="22"/>
          <w:szCs w:val="22"/>
        </w:rPr>
        <w:t>- En cada municipio el ayuntamiento designará, a propuesta del presidente municipal, al menos a un Oficial Calificador con sede en la cabecera municipal y en las poblaciones que el ayuntamiento determine en cada caso, quienes tendrán las atribuciones a las que se refiere el artículo 150.</w:t>
      </w:r>
    </w:p>
    <w:p w14:paraId="1B4AE382" w14:textId="77777777" w:rsidR="00DE1A36" w:rsidRPr="005D5CE3" w:rsidRDefault="00DE1A36" w:rsidP="00DE1A36">
      <w:pPr>
        <w:pStyle w:val="Prrafodelista"/>
        <w:spacing w:line="360" w:lineRule="auto"/>
        <w:ind w:left="851"/>
        <w:jc w:val="both"/>
        <w:rPr>
          <w:rFonts w:ascii="Palatino Linotype" w:hAnsi="Palatino Linotype"/>
          <w:i/>
          <w:sz w:val="22"/>
          <w:szCs w:val="22"/>
        </w:rPr>
      </w:pPr>
    </w:p>
    <w:p w14:paraId="799FEC09" w14:textId="51D0148F" w:rsidR="00DE1A36" w:rsidRPr="005D5CE3" w:rsidRDefault="00DE1A36" w:rsidP="00DE1A36">
      <w:pPr>
        <w:pStyle w:val="Prrafodelista"/>
        <w:spacing w:line="360" w:lineRule="auto"/>
        <w:ind w:left="851"/>
        <w:jc w:val="both"/>
        <w:rPr>
          <w:rFonts w:ascii="Palatino Linotype" w:hAnsi="Palatino Linotype"/>
          <w:i/>
          <w:sz w:val="22"/>
          <w:szCs w:val="22"/>
        </w:rPr>
      </w:pPr>
      <w:r w:rsidRPr="005D5CE3">
        <w:rPr>
          <w:rFonts w:ascii="Palatino Linotype" w:hAnsi="Palatino Linotype"/>
          <w:b/>
          <w:i/>
          <w:sz w:val="22"/>
          <w:szCs w:val="22"/>
        </w:rPr>
        <w:t>Artículo 149</w:t>
      </w:r>
      <w:r w:rsidRPr="005D5CE3">
        <w:rPr>
          <w:rFonts w:ascii="Palatino Linotype" w:hAnsi="Palatino Linotype"/>
          <w:i/>
          <w:sz w:val="22"/>
          <w:szCs w:val="22"/>
        </w:rPr>
        <w:t>.- Las oficialías se dividirán en mediadoras-conciliadoras y calificadoras.</w:t>
      </w:r>
    </w:p>
    <w:p w14:paraId="27C88CFE" w14:textId="77777777" w:rsidR="0025524D" w:rsidRPr="005D5CE3" w:rsidRDefault="00DE1A36" w:rsidP="00DE1A36">
      <w:pPr>
        <w:pStyle w:val="Prrafodelista"/>
        <w:spacing w:line="360" w:lineRule="auto"/>
        <w:ind w:left="851"/>
        <w:jc w:val="both"/>
        <w:rPr>
          <w:rFonts w:ascii="Palatino Linotype" w:hAnsi="Palatino Linotype"/>
          <w:i/>
          <w:sz w:val="22"/>
          <w:szCs w:val="22"/>
        </w:rPr>
      </w:pPr>
      <w:r w:rsidRPr="005D5CE3">
        <w:rPr>
          <w:rFonts w:ascii="Palatino Linotype" w:hAnsi="Palatino Linotype"/>
          <w:i/>
          <w:sz w:val="22"/>
          <w:szCs w:val="22"/>
        </w:rPr>
        <w:t xml:space="preserve">II. De los Oficiales Calificadores: </w:t>
      </w:r>
    </w:p>
    <w:p w14:paraId="484C98AB" w14:textId="77777777" w:rsidR="0025524D" w:rsidRPr="005D5CE3" w:rsidRDefault="00DE1A36" w:rsidP="00DE1A36">
      <w:pPr>
        <w:pStyle w:val="Prrafodelista"/>
        <w:spacing w:line="360" w:lineRule="auto"/>
        <w:ind w:left="851"/>
        <w:jc w:val="both"/>
        <w:rPr>
          <w:rFonts w:ascii="Palatino Linotype" w:hAnsi="Palatino Linotype"/>
          <w:i/>
          <w:sz w:val="22"/>
          <w:szCs w:val="22"/>
        </w:rPr>
      </w:pPr>
      <w:r w:rsidRPr="005D5CE3">
        <w:rPr>
          <w:rFonts w:ascii="Palatino Linotype" w:hAnsi="Palatino Linotype"/>
          <w:i/>
          <w:sz w:val="22"/>
          <w:szCs w:val="22"/>
        </w:rPr>
        <w:t>a) Derogado</w:t>
      </w:r>
    </w:p>
    <w:p w14:paraId="66351F45" w14:textId="77777777" w:rsidR="0025524D" w:rsidRPr="005D5CE3" w:rsidRDefault="00DE1A36" w:rsidP="00DE1A36">
      <w:pPr>
        <w:pStyle w:val="Prrafodelista"/>
        <w:spacing w:line="360" w:lineRule="auto"/>
        <w:ind w:left="851"/>
        <w:jc w:val="both"/>
        <w:rPr>
          <w:rFonts w:ascii="Palatino Linotype" w:hAnsi="Palatino Linotype"/>
          <w:i/>
          <w:sz w:val="22"/>
          <w:szCs w:val="22"/>
        </w:rPr>
      </w:pPr>
      <w:r w:rsidRPr="005D5CE3">
        <w:rPr>
          <w:rFonts w:ascii="Palatino Linotype" w:hAnsi="Palatino Linotype"/>
          <w:i/>
          <w:sz w:val="22"/>
          <w:szCs w:val="22"/>
        </w:rPr>
        <w:t xml:space="preserve"> b) Conocer, calificar e imponer las sanciones administrativas municipales que procedan por faltas o infracciones al bando municipal, reglamentos y demás disposiciones de carácter general contenidas en los ordenamientos expedidos por los ayuntamientos, excepto las de carácter fiscal; </w:t>
      </w:r>
    </w:p>
    <w:p w14:paraId="00341057" w14:textId="77777777" w:rsidR="0025524D" w:rsidRPr="005D5CE3" w:rsidRDefault="00DE1A36" w:rsidP="00DE1A36">
      <w:pPr>
        <w:pStyle w:val="Prrafodelista"/>
        <w:spacing w:line="360" w:lineRule="auto"/>
        <w:ind w:left="851"/>
        <w:jc w:val="both"/>
        <w:rPr>
          <w:rFonts w:ascii="Palatino Linotype" w:hAnsi="Palatino Linotype"/>
          <w:i/>
          <w:sz w:val="22"/>
          <w:szCs w:val="22"/>
        </w:rPr>
      </w:pPr>
      <w:r w:rsidRPr="005D5CE3">
        <w:rPr>
          <w:rFonts w:ascii="Palatino Linotype" w:hAnsi="Palatino Linotype"/>
          <w:i/>
          <w:sz w:val="22"/>
          <w:szCs w:val="22"/>
        </w:rPr>
        <w:t xml:space="preserve">c) Apoyar a la autoridad municipal que corresponda, en la conservación del orden público y en la verificación de daños que, en su caso, se causen a los bienes propiedad municipal, haciéndolo saber a quien corresponda; </w:t>
      </w:r>
    </w:p>
    <w:p w14:paraId="4DBDD516" w14:textId="77777777" w:rsidR="0025524D" w:rsidRPr="005D5CE3" w:rsidRDefault="00DE1A36" w:rsidP="00DE1A36">
      <w:pPr>
        <w:pStyle w:val="Prrafodelista"/>
        <w:spacing w:line="360" w:lineRule="auto"/>
        <w:ind w:left="851"/>
        <w:jc w:val="both"/>
        <w:rPr>
          <w:rFonts w:ascii="Palatino Linotype" w:hAnsi="Palatino Linotype"/>
          <w:i/>
          <w:sz w:val="22"/>
          <w:szCs w:val="22"/>
        </w:rPr>
      </w:pPr>
      <w:r w:rsidRPr="005D5CE3">
        <w:rPr>
          <w:rFonts w:ascii="Palatino Linotype" w:hAnsi="Palatino Linotype"/>
          <w:i/>
          <w:sz w:val="22"/>
          <w:szCs w:val="22"/>
        </w:rPr>
        <w:t xml:space="preserve">d) Expedir recibo oficial y enterar en la tesorería municipal los ingresos derivados por concepto de las multas impuestas en términos de Ley. </w:t>
      </w:r>
    </w:p>
    <w:p w14:paraId="2DA6C5C5" w14:textId="77777777" w:rsidR="0025524D" w:rsidRPr="005D5CE3" w:rsidRDefault="00DE1A36" w:rsidP="00DE1A36">
      <w:pPr>
        <w:pStyle w:val="Prrafodelista"/>
        <w:spacing w:line="360" w:lineRule="auto"/>
        <w:ind w:left="851"/>
        <w:jc w:val="both"/>
        <w:rPr>
          <w:rFonts w:ascii="Palatino Linotype" w:hAnsi="Palatino Linotype"/>
          <w:b/>
          <w:i/>
          <w:sz w:val="22"/>
          <w:szCs w:val="22"/>
        </w:rPr>
      </w:pPr>
      <w:r w:rsidRPr="005D5CE3">
        <w:rPr>
          <w:rFonts w:ascii="Palatino Linotype" w:hAnsi="Palatino Linotype"/>
          <w:b/>
          <w:i/>
          <w:sz w:val="22"/>
          <w:szCs w:val="22"/>
        </w:rPr>
        <w:t>e) Llevar un libro en donde se asiente todo lo actuado;</w:t>
      </w:r>
    </w:p>
    <w:p w14:paraId="72C6B4AD" w14:textId="71FDD8A7" w:rsidR="0025524D" w:rsidRPr="005D5CE3" w:rsidRDefault="00DE1A36" w:rsidP="00DE1A36">
      <w:pPr>
        <w:pStyle w:val="Prrafodelista"/>
        <w:spacing w:line="360" w:lineRule="auto"/>
        <w:ind w:left="851"/>
        <w:jc w:val="both"/>
        <w:rPr>
          <w:rFonts w:ascii="Palatino Linotype" w:hAnsi="Palatino Linotype"/>
          <w:i/>
          <w:sz w:val="22"/>
          <w:szCs w:val="22"/>
        </w:rPr>
      </w:pPr>
      <w:r w:rsidRPr="005D5CE3">
        <w:rPr>
          <w:rFonts w:ascii="Palatino Linotype" w:hAnsi="Palatino Linotype"/>
          <w:i/>
          <w:sz w:val="22"/>
          <w:szCs w:val="22"/>
        </w:rPr>
        <w:t xml:space="preserve"> f) Expedir a petición de parte, certificaciones de hechos de las actuaciones que realicen; </w:t>
      </w:r>
    </w:p>
    <w:p w14:paraId="58DB78FD" w14:textId="77777777" w:rsidR="0025524D" w:rsidRPr="005D5CE3" w:rsidRDefault="00DE1A36" w:rsidP="00DE1A36">
      <w:pPr>
        <w:pStyle w:val="Prrafodelista"/>
        <w:spacing w:line="360" w:lineRule="auto"/>
        <w:ind w:left="851"/>
        <w:jc w:val="both"/>
        <w:rPr>
          <w:rFonts w:ascii="Palatino Linotype" w:hAnsi="Palatino Linotype"/>
          <w:i/>
          <w:sz w:val="22"/>
          <w:szCs w:val="22"/>
        </w:rPr>
      </w:pPr>
      <w:r w:rsidRPr="005D5CE3">
        <w:rPr>
          <w:rFonts w:ascii="Palatino Linotype" w:hAnsi="Palatino Linotype"/>
          <w:i/>
          <w:sz w:val="22"/>
          <w:szCs w:val="22"/>
        </w:rPr>
        <w:t>g) Dar cuenta al presidente municipal de las personas detenidas por infracciones a ordenamientos municipales que hayan cumplido con la sanción impuesta por dicho servidor público o por quien hubiese recibido de este la delegación de tales atribuciones, expidiendo oportunamente la boleta de libertad;</w:t>
      </w:r>
    </w:p>
    <w:p w14:paraId="5A1F3ECA" w14:textId="77777777" w:rsidR="0025524D" w:rsidRPr="005D5CE3" w:rsidRDefault="00DE1A36" w:rsidP="00DE1A36">
      <w:pPr>
        <w:pStyle w:val="Prrafodelista"/>
        <w:spacing w:line="360" w:lineRule="auto"/>
        <w:ind w:left="851"/>
        <w:jc w:val="both"/>
        <w:rPr>
          <w:rFonts w:ascii="Palatino Linotype" w:hAnsi="Palatino Linotype"/>
          <w:i/>
          <w:sz w:val="22"/>
          <w:szCs w:val="22"/>
        </w:rPr>
      </w:pPr>
      <w:r w:rsidRPr="005D5CE3">
        <w:rPr>
          <w:rFonts w:ascii="Palatino Linotype" w:hAnsi="Palatino Linotype"/>
          <w:i/>
          <w:sz w:val="22"/>
          <w:szCs w:val="22"/>
        </w:rPr>
        <w:t xml:space="preserve"> h). Conocer, mediar, conciliar y ser arbitro en los accidentes ocasionados con motivo del tránsito vehicular, cuando exista conflicto de intereses, siempre que se trate de daños materiales a propiedad privada y en su caso lesiones a las que se refiere la </w:t>
      </w:r>
      <w:r w:rsidRPr="005D5CE3">
        <w:rPr>
          <w:rFonts w:ascii="Palatino Linotype" w:hAnsi="Palatino Linotype"/>
          <w:i/>
          <w:sz w:val="22"/>
          <w:szCs w:val="22"/>
        </w:rPr>
        <w:lastRenderedPageBreak/>
        <w:t>fracción I del artículo 237 del Código Penal del Estado de México; lo que se hará bajo los siguientes lineamientos:</w:t>
      </w:r>
    </w:p>
    <w:p w14:paraId="7967622E" w14:textId="77777777" w:rsidR="0025524D" w:rsidRPr="005D5CE3" w:rsidRDefault="00DE1A36" w:rsidP="00DE1A36">
      <w:pPr>
        <w:pStyle w:val="Prrafodelista"/>
        <w:spacing w:line="360" w:lineRule="auto"/>
        <w:ind w:left="851"/>
        <w:jc w:val="both"/>
        <w:rPr>
          <w:rFonts w:ascii="Palatino Linotype" w:hAnsi="Palatino Linotype"/>
          <w:i/>
          <w:sz w:val="22"/>
          <w:szCs w:val="22"/>
        </w:rPr>
      </w:pPr>
      <w:r w:rsidRPr="005D5CE3">
        <w:rPr>
          <w:rFonts w:ascii="Palatino Linotype" w:hAnsi="Palatino Linotype"/>
          <w:i/>
          <w:sz w:val="22"/>
          <w:szCs w:val="22"/>
        </w:rPr>
        <w:t xml:space="preserve"> 1. Facultad para ordenar el retiro de vehículos: </w:t>
      </w:r>
    </w:p>
    <w:p w14:paraId="2968A184" w14:textId="77777777" w:rsidR="0025524D" w:rsidRPr="005D5CE3" w:rsidRDefault="00DE1A36" w:rsidP="00DE1A36">
      <w:pPr>
        <w:pStyle w:val="Prrafodelista"/>
        <w:spacing w:line="360" w:lineRule="auto"/>
        <w:ind w:left="851"/>
        <w:jc w:val="both"/>
        <w:rPr>
          <w:rFonts w:ascii="Palatino Linotype" w:hAnsi="Palatino Linotype"/>
          <w:i/>
          <w:sz w:val="22"/>
          <w:szCs w:val="22"/>
        </w:rPr>
      </w:pPr>
      <w:r w:rsidRPr="005D5CE3">
        <w:rPr>
          <w:rFonts w:ascii="Palatino Linotype" w:hAnsi="Palatino Linotype"/>
          <w:i/>
          <w:sz w:val="22"/>
          <w:szCs w:val="22"/>
        </w:rPr>
        <w:t xml:space="preserve">En caso de que los conductores de los vehículos involucrados en los hechos de que se trate no lleguen a un arreglo en el mismo en lugar en que éstos hayan ocurrido, se presentarán ante el Oficial Calificador. </w:t>
      </w:r>
    </w:p>
    <w:p w14:paraId="2A127B6B" w14:textId="77777777" w:rsidR="0025524D" w:rsidRPr="005D5CE3" w:rsidRDefault="00DE1A36" w:rsidP="00DE1A36">
      <w:pPr>
        <w:pStyle w:val="Prrafodelista"/>
        <w:spacing w:line="360" w:lineRule="auto"/>
        <w:ind w:left="851"/>
        <w:jc w:val="both"/>
        <w:rPr>
          <w:rFonts w:ascii="Palatino Linotype" w:hAnsi="Palatino Linotype"/>
          <w:i/>
          <w:sz w:val="22"/>
          <w:szCs w:val="22"/>
        </w:rPr>
      </w:pPr>
      <w:r w:rsidRPr="005D5CE3">
        <w:rPr>
          <w:rFonts w:ascii="Palatino Linotype" w:hAnsi="Palatino Linotype"/>
          <w:i/>
          <w:sz w:val="22"/>
          <w:szCs w:val="22"/>
        </w:rPr>
        <w:t xml:space="preserve">El traslado se realizará por los mismos conductores, en caso de que éstos se encuentren en condiciones de circular, o bien, mediante el uso del servicio de grúas de su elección. </w:t>
      </w:r>
    </w:p>
    <w:p w14:paraId="36B19934" w14:textId="4C35F1AD" w:rsidR="00DE1A36" w:rsidRPr="005D5CE3" w:rsidRDefault="00DE1A36" w:rsidP="00DE1A36">
      <w:pPr>
        <w:pStyle w:val="Prrafodelista"/>
        <w:spacing w:line="360" w:lineRule="auto"/>
        <w:ind w:left="851"/>
        <w:jc w:val="both"/>
        <w:rPr>
          <w:rFonts w:ascii="Palatino Linotype" w:hAnsi="Palatino Linotype"/>
          <w:i/>
          <w:sz w:val="22"/>
          <w:szCs w:val="22"/>
        </w:rPr>
      </w:pPr>
      <w:r w:rsidRPr="005D5CE3">
        <w:rPr>
          <w:rFonts w:ascii="Palatino Linotype" w:hAnsi="Palatino Linotype"/>
          <w:i/>
          <w:sz w:val="22"/>
          <w:szCs w:val="22"/>
        </w:rPr>
        <w:t>Tratándose de vehículos con carga, se permitirá la realización de las maniobras necesarias para descargar el vehículo de que se trate.</w:t>
      </w:r>
      <w:r w:rsidR="0025524D" w:rsidRPr="005D5CE3">
        <w:rPr>
          <w:rFonts w:ascii="Palatino Linotype" w:hAnsi="Palatino Linotype"/>
          <w:i/>
          <w:sz w:val="22"/>
          <w:szCs w:val="22"/>
        </w:rPr>
        <w:t>” (Sic).</w:t>
      </w:r>
    </w:p>
    <w:p w14:paraId="4C854C58" w14:textId="77777777" w:rsidR="0025524D" w:rsidRPr="005D5CE3" w:rsidRDefault="0025524D" w:rsidP="00DE1A36">
      <w:pPr>
        <w:pStyle w:val="Prrafodelista"/>
        <w:spacing w:line="360" w:lineRule="auto"/>
        <w:ind w:left="851"/>
        <w:jc w:val="both"/>
        <w:rPr>
          <w:rFonts w:ascii="Palatino Linotype" w:hAnsi="Palatino Linotype"/>
          <w:i/>
          <w:sz w:val="22"/>
          <w:szCs w:val="22"/>
        </w:rPr>
      </w:pPr>
    </w:p>
    <w:p w14:paraId="16C47CB6" w14:textId="77777777" w:rsidR="008641D2" w:rsidRPr="005D5CE3" w:rsidRDefault="0025524D" w:rsidP="0025524D">
      <w:pPr>
        <w:pStyle w:val="Prrafodelista"/>
        <w:numPr>
          <w:ilvl w:val="0"/>
          <w:numId w:val="1"/>
        </w:numPr>
        <w:spacing w:line="360" w:lineRule="auto"/>
        <w:ind w:left="360" w:right="-567"/>
        <w:jc w:val="both"/>
        <w:rPr>
          <w:rFonts w:ascii="Palatino Linotype" w:hAnsi="Palatino Linotype"/>
          <w:i/>
          <w:sz w:val="22"/>
          <w:szCs w:val="22"/>
        </w:rPr>
      </w:pPr>
      <w:r w:rsidRPr="005D5CE3">
        <w:rPr>
          <w:rFonts w:ascii="Palatino Linotype" w:hAnsi="Palatino Linotype"/>
        </w:rPr>
        <w:t xml:space="preserve">Derivado de lo anterior se entiende que el Oficial Calificador es el encargado de llevar el registro de la cantidad de vehículos que han incurrido en faltas de tránsito, de manera específica como lo refiere el </w:t>
      </w:r>
      <w:r w:rsidRPr="005D5CE3">
        <w:rPr>
          <w:rFonts w:ascii="Palatino Linotype" w:hAnsi="Palatino Linotype"/>
          <w:b/>
        </w:rPr>
        <w:t>RECURRENTE,</w:t>
      </w:r>
      <w:r w:rsidRPr="005D5CE3">
        <w:rPr>
          <w:rFonts w:ascii="Palatino Linotype" w:hAnsi="Palatino Linotype"/>
        </w:rPr>
        <w:t xml:space="preserve"> vehículos que se ha llevado la grúa por estacionarse en lugares prohibidos, es tal Oficial Calificador el que debe tener el control de los vehículos que son reguardados por cometer tales faltas de tránsito.</w:t>
      </w:r>
    </w:p>
    <w:p w14:paraId="5EEB81CC" w14:textId="77777777" w:rsidR="008641D2" w:rsidRPr="005D5CE3" w:rsidRDefault="008641D2" w:rsidP="008641D2">
      <w:pPr>
        <w:pStyle w:val="Prrafodelista"/>
        <w:spacing w:line="360" w:lineRule="auto"/>
        <w:ind w:left="360" w:right="-567"/>
        <w:jc w:val="both"/>
        <w:rPr>
          <w:rFonts w:ascii="Palatino Linotype" w:hAnsi="Palatino Linotype"/>
          <w:i/>
          <w:sz w:val="22"/>
          <w:szCs w:val="22"/>
        </w:rPr>
      </w:pPr>
    </w:p>
    <w:p w14:paraId="326D6073" w14:textId="2500C3F9" w:rsidR="0025524D" w:rsidRPr="005D5CE3" w:rsidRDefault="0025524D" w:rsidP="0025524D">
      <w:pPr>
        <w:pStyle w:val="Prrafodelista"/>
        <w:numPr>
          <w:ilvl w:val="0"/>
          <w:numId w:val="1"/>
        </w:numPr>
        <w:spacing w:line="360" w:lineRule="auto"/>
        <w:ind w:left="360" w:right="-567"/>
        <w:jc w:val="both"/>
        <w:rPr>
          <w:rFonts w:ascii="Palatino Linotype" w:hAnsi="Palatino Linotype"/>
          <w:i/>
          <w:sz w:val="22"/>
          <w:szCs w:val="22"/>
        </w:rPr>
      </w:pPr>
      <w:r w:rsidRPr="005D5CE3">
        <w:rPr>
          <w:rFonts w:ascii="Palatino Linotype" w:hAnsi="Palatino Linotype"/>
        </w:rPr>
        <w:t xml:space="preserve"> </w:t>
      </w:r>
      <w:r w:rsidR="008641D2" w:rsidRPr="005D5CE3">
        <w:rPr>
          <w:rFonts w:ascii="Palatino Linotype" w:hAnsi="Palatino Linotype"/>
        </w:rPr>
        <w:t xml:space="preserve">En ese mismo sentido el Oficial Calificador se rige por lo estipulado en el Bando Municipal del Ayuntamiento de </w:t>
      </w:r>
      <w:proofErr w:type="spellStart"/>
      <w:r w:rsidR="008641D2" w:rsidRPr="005D5CE3">
        <w:rPr>
          <w:rFonts w:ascii="Palatino Linotype" w:hAnsi="Palatino Linotype"/>
        </w:rPr>
        <w:t>Coyotepec</w:t>
      </w:r>
      <w:proofErr w:type="spellEnd"/>
      <w:r w:rsidR="008641D2" w:rsidRPr="005D5CE3">
        <w:rPr>
          <w:rFonts w:ascii="Palatino Linotype" w:hAnsi="Palatino Linotype"/>
        </w:rPr>
        <w:t>, en su artículo 55 que a la letra dice:</w:t>
      </w:r>
    </w:p>
    <w:p w14:paraId="296AF10A" w14:textId="77777777" w:rsidR="008641D2" w:rsidRPr="005D5CE3" w:rsidRDefault="008641D2" w:rsidP="008641D2">
      <w:pPr>
        <w:pStyle w:val="Prrafodelista"/>
        <w:rPr>
          <w:rFonts w:ascii="Palatino Linotype" w:hAnsi="Palatino Linotype"/>
          <w:i/>
          <w:sz w:val="22"/>
          <w:szCs w:val="22"/>
        </w:rPr>
      </w:pPr>
    </w:p>
    <w:p w14:paraId="1ED31A0B" w14:textId="34B698A8" w:rsidR="008641D2" w:rsidRPr="005D5CE3" w:rsidRDefault="008641D2" w:rsidP="008641D2">
      <w:pPr>
        <w:pStyle w:val="Prrafodelista"/>
        <w:spacing w:line="360" w:lineRule="auto"/>
        <w:ind w:left="851" w:right="142"/>
        <w:jc w:val="both"/>
        <w:rPr>
          <w:rFonts w:ascii="Palatino Linotype" w:hAnsi="Palatino Linotype"/>
          <w:i/>
          <w:sz w:val="22"/>
          <w:szCs w:val="22"/>
        </w:rPr>
      </w:pPr>
      <w:r w:rsidRPr="005D5CE3">
        <w:rPr>
          <w:rFonts w:ascii="Palatino Linotype" w:hAnsi="Palatino Linotype"/>
          <w:b/>
          <w:i/>
          <w:sz w:val="22"/>
          <w:szCs w:val="22"/>
        </w:rPr>
        <w:t>Artículo 55</w:t>
      </w:r>
      <w:r w:rsidRPr="005D5CE3">
        <w:rPr>
          <w:rFonts w:ascii="Palatino Linotype" w:hAnsi="Palatino Linotype"/>
          <w:i/>
          <w:sz w:val="22"/>
          <w:szCs w:val="22"/>
        </w:rPr>
        <w:t>.- Son atribuciones del Oficial Calificador, de conformidad con lo establecido en la Fracción II del artículo 150 de la Ley Orgánica Municipal del Estado de México, las cuales son las siguientes:</w:t>
      </w:r>
    </w:p>
    <w:p w14:paraId="7EB7A557" w14:textId="77777777" w:rsidR="0025524D" w:rsidRPr="005D5CE3" w:rsidRDefault="0025524D" w:rsidP="0025524D">
      <w:pPr>
        <w:pStyle w:val="Prrafodelista"/>
        <w:spacing w:line="360" w:lineRule="auto"/>
        <w:ind w:left="360" w:right="-567"/>
        <w:jc w:val="both"/>
        <w:rPr>
          <w:rFonts w:ascii="Palatino Linotype" w:hAnsi="Palatino Linotype"/>
          <w:i/>
          <w:sz w:val="22"/>
          <w:szCs w:val="22"/>
        </w:rPr>
      </w:pPr>
    </w:p>
    <w:p w14:paraId="5C0B3CC5" w14:textId="1DB3BF76" w:rsidR="008641D2" w:rsidRPr="005D5CE3" w:rsidRDefault="008641D2" w:rsidP="0025524D">
      <w:pPr>
        <w:pStyle w:val="Prrafodelista"/>
        <w:numPr>
          <w:ilvl w:val="0"/>
          <w:numId w:val="1"/>
        </w:numPr>
        <w:spacing w:line="360" w:lineRule="auto"/>
        <w:ind w:left="360" w:right="-567"/>
        <w:jc w:val="both"/>
        <w:rPr>
          <w:rFonts w:ascii="Palatino Linotype" w:hAnsi="Palatino Linotype"/>
          <w:i/>
        </w:rPr>
      </w:pPr>
      <w:r w:rsidRPr="005D5CE3">
        <w:rPr>
          <w:rFonts w:ascii="Palatino Linotype" w:hAnsi="Palatino Linotype"/>
        </w:rPr>
        <w:lastRenderedPageBreak/>
        <w:t xml:space="preserve">Derivado de lo que señala el artículo anterior </w:t>
      </w:r>
      <w:r w:rsidR="0088621A" w:rsidRPr="005D5CE3">
        <w:rPr>
          <w:rFonts w:ascii="Palatino Linotype" w:hAnsi="Palatino Linotype"/>
        </w:rPr>
        <w:t xml:space="preserve">y para evitar vanas repeticiones las atribuciones del Oficial Calificador son las mismas que señala la </w:t>
      </w:r>
      <w:r w:rsidR="0088621A" w:rsidRPr="005D5CE3">
        <w:rPr>
          <w:rFonts w:ascii="Palatino Linotype" w:hAnsi="Palatino Linotype"/>
          <w:b/>
        </w:rPr>
        <w:t>Ley Orgánica Municipal del Estado de México,</w:t>
      </w:r>
      <w:r w:rsidR="0088621A" w:rsidRPr="005D5CE3">
        <w:rPr>
          <w:rFonts w:ascii="Palatino Linotype" w:hAnsi="Palatino Linotype"/>
        </w:rPr>
        <w:t xml:space="preserve"> señaladas en el párrafo treinta dos  (32) de la presente resolución.</w:t>
      </w:r>
    </w:p>
    <w:p w14:paraId="59499745" w14:textId="77777777" w:rsidR="00237CC4" w:rsidRPr="005D5CE3" w:rsidRDefault="00237CC4" w:rsidP="00237CC4">
      <w:pPr>
        <w:pStyle w:val="Prrafodelista"/>
        <w:spacing w:line="360" w:lineRule="auto"/>
        <w:ind w:left="360" w:right="-567"/>
        <w:jc w:val="both"/>
        <w:rPr>
          <w:rFonts w:ascii="Palatino Linotype" w:hAnsi="Palatino Linotype"/>
          <w:i/>
        </w:rPr>
      </w:pPr>
    </w:p>
    <w:p w14:paraId="0211C4CD" w14:textId="3E20A628" w:rsidR="0025524D" w:rsidRPr="005D5CE3" w:rsidRDefault="00157017" w:rsidP="0025524D">
      <w:pPr>
        <w:pStyle w:val="Prrafodelista"/>
        <w:numPr>
          <w:ilvl w:val="0"/>
          <w:numId w:val="1"/>
        </w:numPr>
        <w:spacing w:line="360" w:lineRule="auto"/>
        <w:ind w:left="360" w:right="-567"/>
        <w:jc w:val="both"/>
        <w:rPr>
          <w:rFonts w:ascii="Palatino Linotype" w:hAnsi="Palatino Linotype"/>
          <w:i/>
          <w:sz w:val="22"/>
          <w:szCs w:val="22"/>
        </w:rPr>
      </w:pPr>
      <w:r w:rsidRPr="005D5CE3">
        <w:rPr>
          <w:rFonts w:ascii="Palatino Linotype" w:hAnsi="Palatino Linotype"/>
        </w:rPr>
        <w:t xml:space="preserve">En este orden de ideas el Oficial Calificador trabaja en coordinación con la Dirección de Seguridad Pública Municipal tal y como lo establece el Bando Municipal del Ayuntamiento de </w:t>
      </w:r>
      <w:proofErr w:type="spellStart"/>
      <w:r w:rsidRPr="005D5CE3">
        <w:rPr>
          <w:rFonts w:ascii="Palatino Linotype" w:hAnsi="Palatino Linotype"/>
        </w:rPr>
        <w:t>Coyotepec</w:t>
      </w:r>
      <w:proofErr w:type="spellEnd"/>
      <w:r w:rsidRPr="005D5CE3">
        <w:rPr>
          <w:rFonts w:ascii="Palatino Linotype" w:hAnsi="Palatino Linotype"/>
        </w:rPr>
        <w:t>, en su artículo  66, que</w:t>
      </w:r>
      <w:r w:rsidR="008641D2" w:rsidRPr="005D5CE3">
        <w:rPr>
          <w:rFonts w:ascii="Palatino Linotype" w:hAnsi="Palatino Linotype"/>
        </w:rPr>
        <w:t xml:space="preserve"> a la  letra dice</w:t>
      </w:r>
      <w:r w:rsidRPr="005D5CE3">
        <w:rPr>
          <w:rFonts w:ascii="Palatino Linotype" w:hAnsi="Palatino Linotype"/>
        </w:rPr>
        <w:t>:</w:t>
      </w:r>
    </w:p>
    <w:p w14:paraId="0C07248B" w14:textId="77777777" w:rsidR="00157017" w:rsidRPr="005D5CE3" w:rsidRDefault="00157017" w:rsidP="00FA60DC">
      <w:pPr>
        <w:pStyle w:val="Prrafodelista"/>
        <w:ind w:left="851" w:right="142"/>
        <w:rPr>
          <w:rFonts w:ascii="Palatino Linotype" w:hAnsi="Palatino Linotype"/>
          <w:i/>
          <w:sz w:val="22"/>
          <w:szCs w:val="22"/>
        </w:rPr>
      </w:pPr>
    </w:p>
    <w:p w14:paraId="4328B727" w14:textId="4C201A17" w:rsidR="00157017"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w:t>
      </w:r>
      <w:r w:rsidR="00157017" w:rsidRPr="005D5CE3">
        <w:rPr>
          <w:rFonts w:ascii="Palatino Linotype" w:hAnsi="Palatino Linotype"/>
          <w:b/>
          <w:i/>
          <w:sz w:val="22"/>
          <w:szCs w:val="22"/>
        </w:rPr>
        <w:t>Artículo 66.</w:t>
      </w:r>
      <w:r w:rsidR="00157017" w:rsidRPr="005D5CE3">
        <w:rPr>
          <w:rFonts w:ascii="Palatino Linotype" w:hAnsi="Palatino Linotype"/>
          <w:i/>
          <w:sz w:val="22"/>
          <w:szCs w:val="22"/>
        </w:rPr>
        <w:t xml:space="preserve">- Son derechos, obligaciones  y </w:t>
      </w:r>
      <w:r w:rsidRPr="005D5CE3">
        <w:rPr>
          <w:rFonts w:ascii="Palatino Linotype" w:hAnsi="Palatino Linotype"/>
          <w:i/>
          <w:sz w:val="22"/>
          <w:szCs w:val="22"/>
        </w:rPr>
        <w:t>prohibiciones</w:t>
      </w:r>
      <w:r w:rsidR="00157017" w:rsidRPr="005D5CE3">
        <w:rPr>
          <w:rFonts w:ascii="Palatino Linotype" w:hAnsi="Palatino Linotype"/>
          <w:i/>
          <w:sz w:val="22"/>
          <w:szCs w:val="22"/>
        </w:rPr>
        <w:t xml:space="preserve"> de la </w:t>
      </w:r>
      <w:r w:rsidRPr="005D5CE3">
        <w:rPr>
          <w:rFonts w:ascii="Palatino Linotype" w:hAnsi="Palatino Linotype"/>
          <w:i/>
          <w:sz w:val="22"/>
          <w:szCs w:val="22"/>
        </w:rPr>
        <w:t>Policía</w:t>
      </w:r>
      <w:r w:rsidR="00157017" w:rsidRPr="005D5CE3">
        <w:rPr>
          <w:rFonts w:ascii="Palatino Linotype" w:hAnsi="Palatino Linotype"/>
          <w:i/>
          <w:sz w:val="22"/>
          <w:szCs w:val="22"/>
        </w:rPr>
        <w:t xml:space="preserve"> perteneciente a la Seguridad Pública y Apoyo Vial, además de lo establecido en las disposiciones legales y reglamentarias aplicables, las siguientes:</w:t>
      </w:r>
    </w:p>
    <w:p w14:paraId="6BA235C9" w14:textId="220E22A9" w:rsidR="00157017"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w:t>
      </w:r>
    </w:p>
    <w:p w14:paraId="13547D6C" w14:textId="56E1B535"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B) Son obligaciones de los Cuerpos de Seguridad Pública Municipal:</w:t>
      </w:r>
    </w:p>
    <w:p w14:paraId="207D0009" w14:textId="77777777"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I. Dar a conocer a la población del Municipio el contenido de los Reglamentos municipales, del presente Bando y demás disposiciones generales, para su estricta observancia y cumplimiento;</w:t>
      </w:r>
    </w:p>
    <w:p w14:paraId="52C5EF50" w14:textId="77777777"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 xml:space="preserve"> II. Observar los principios constitucionales de legalidad; </w:t>
      </w:r>
    </w:p>
    <w:p w14:paraId="1472C1F8" w14:textId="77777777"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III. Coordinar sus acciones con apego a la normatividad jurídica y respetando los derechos humanos;</w:t>
      </w:r>
    </w:p>
    <w:p w14:paraId="2BA12250" w14:textId="77777777"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 xml:space="preserve"> IV. Auxiliar a cualquier persona, sin discriminación de ninguna clase, cuando ésta se encuentre amenazada por algún peligro, o haya sido víctima de alguna agresión o delito;</w:t>
      </w:r>
    </w:p>
    <w:p w14:paraId="35388663" w14:textId="77777777"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 xml:space="preserve"> V. Abstenerse de utilizar métodos o formas de prepotencia, intimidación, amenazas o actos arbitrarios contra las personas, aún en el cumplimiento de su deber; </w:t>
      </w:r>
    </w:p>
    <w:p w14:paraId="0FBFAB49" w14:textId="65AD6208"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 xml:space="preserve">VI. Abstenerse de aceptar cualquier tipo de compensación, pago o gratificación distintos a los establecidos en las leyes o reglamentos respectivos; </w:t>
      </w:r>
    </w:p>
    <w:p w14:paraId="69B476ED" w14:textId="6A8D1DE2"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lastRenderedPageBreak/>
        <w:t xml:space="preserve">VII. Utilizar medidas no violentas antes de proceder al uso de la fuerza pública o de la utilización de las armas, excepto en los casos de fuerza mayor, flagrancia en el delito u otra causa o circunstancia que justifique dicha acción; </w:t>
      </w:r>
    </w:p>
    <w:p w14:paraId="7072D46C" w14:textId="77777777"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 xml:space="preserve">VIII. Estar en constante capacitación y formación para actualizar sus conocimientos teóricos y prácticos; </w:t>
      </w:r>
    </w:p>
    <w:p w14:paraId="03CEBEED" w14:textId="77777777"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IX. Prevenir la comisión de faltas administrativas y delitos;</w:t>
      </w:r>
    </w:p>
    <w:p w14:paraId="1D64971B" w14:textId="77777777"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 xml:space="preserve"> X. Detener y remitir al Ministerio Público sin demora a las personas, en caso de delito flagrante;</w:t>
      </w:r>
    </w:p>
    <w:p w14:paraId="0378C6D3" w14:textId="3705B70F"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 xml:space="preserve"> XI. Hacer del conocimiento por escrito al Presidente Municipal el parte de novedades al término de cada turno, para el debido cumplimiento de sus atribuciones; XII. Mantener la seguridad y el orden público dentro del Municipio; </w:t>
      </w:r>
    </w:p>
    <w:p w14:paraId="48DC0EDD" w14:textId="77777777" w:rsidR="00FA60DC" w:rsidRPr="005D5CE3" w:rsidRDefault="00FA60DC" w:rsidP="00B622B9">
      <w:pPr>
        <w:pStyle w:val="Prrafodelista"/>
        <w:spacing w:line="360" w:lineRule="auto"/>
        <w:ind w:left="567" w:right="142"/>
        <w:jc w:val="both"/>
        <w:rPr>
          <w:rFonts w:ascii="Palatino Linotype" w:hAnsi="Palatino Linotype"/>
          <w:b/>
          <w:i/>
          <w:sz w:val="22"/>
          <w:szCs w:val="22"/>
        </w:rPr>
      </w:pPr>
      <w:r w:rsidRPr="005D5CE3">
        <w:rPr>
          <w:rFonts w:ascii="Palatino Linotype" w:hAnsi="Palatino Linotype"/>
          <w:b/>
          <w:i/>
          <w:sz w:val="22"/>
          <w:szCs w:val="22"/>
        </w:rPr>
        <w:t xml:space="preserve">XIII. Poner en inmediata disposición del Oficial Calificador a las personas que deban ser sancionadas por infringir el presente Bando Municipal, Reglamentos u otros ordenamientos legales aplicables; </w:t>
      </w:r>
    </w:p>
    <w:p w14:paraId="6D525508" w14:textId="77777777"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XIV. Conducirse con apego al orden jurídico y respeto a los Derechos Humanos;</w:t>
      </w:r>
    </w:p>
    <w:p w14:paraId="1356D1C0" w14:textId="7C2D5DB7"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 xml:space="preserve"> XV. Llevar a cabo rondas de vigilancia para prevenir y evitar las faltas administrativas y delitos; XVI. Detener de inmediato a los infractores y delincuentes en caso de flagrancia; </w:t>
      </w:r>
    </w:p>
    <w:p w14:paraId="73711D67" w14:textId="77777777"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 xml:space="preserve">XVII. Brindar auxilio oportuno a la autoridad que lo solicite y cumplir con las instrucciones que reciban de sus superiores jerárquicos; </w:t>
      </w:r>
    </w:p>
    <w:p w14:paraId="75CFC1A5" w14:textId="1F386B35"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 xml:space="preserve">XVIII. Tratar con atención y respeto a todas las personas incluyendo los </w:t>
      </w:r>
      <w:proofErr w:type="spellStart"/>
      <w:r w:rsidRPr="005D5CE3">
        <w:rPr>
          <w:rFonts w:ascii="Palatino Linotype" w:hAnsi="Palatino Linotype"/>
          <w:i/>
          <w:sz w:val="22"/>
          <w:szCs w:val="22"/>
        </w:rPr>
        <w:t>infractores</w:t>
      </w:r>
      <w:proofErr w:type="gramStart"/>
      <w:r w:rsidRPr="005D5CE3">
        <w:rPr>
          <w:rFonts w:ascii="Palatino Linotype" w:hAnsi="Palatino Linotype"/>
          <w:i/>
          <w:sz w:val="22"/>
          <w:szCs w:val="22"/>
        </w:rPr>
        <w:t>;y</w:t>
      </w:r>
      <w:proofErr w:type="spellEnd"/>
      <w:proofErr w:type="gramEnd"/>
      <w:r w:rsidRPr="005D5CE3">
        <w:rPr>
          <w:rFonts w:ascii="Palatino Linotype" w:hAnsi="Palatino Linotype"/>
          <w:i/>
          <w:sz w:val="22"/>
          <w:szCs w:val="22"/>
        </w:rPr>
        <w:t xml:space="preserve"> </w:t>
      </w:r>
    </w:p>
    <w:p w14:paraId="38A69963" w14:textId="3E44C815" w:rsidR="00FA60DC" w:rsidRPr="005D5CE3" w:rsidRDefault="00FA60DC"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XIX. Las demás que las leyes federales, estatales y reglamentos les impongan.</w:t>
      </w:r>
    </w:p>
    <w:p w14:paraId="0EC5D74F" w14:textId="77777777" w:rsidR="00FA60DC" w:rsidRPr="005D5CE3" w:rsidRDefault="00FA60DC" w:rsidP="0088621A">
      <w:pPr>
        <w:spacing w:line="360" w:lineRule="auto"/>
        <w:ind w:right="142"/>
        <w:jc w:val="both"/>
        <w:rPr>
          <w:rFonts w:ascii="Palatino Linotype" w:hAnsi="Palatino Linotype"/>
          <w:i/>
          <w:sz w:val="22"/>
          <w:szCs w:val="22"/>
        </w:rPr>
      </w:pPr>
    </w:p>
    <w:p w14:paraId="6E82B2B9" w14:textId="19F30FA0" w:rsidR="00157017" w:rsidRPr="005D5CE3" w:rsidRDefault="005F3FBA" w:rsidP="008641D2">
      <w:pPr>
        <w:pStyle w:val="Prrafodelista"/>
        <w:numPr>
          <w:ilvl w:val="0"/>
          <w:numId w:val="1"/>
        </w:numPr>
        <w:spacing w:line="360" w:lineRule="auto"/>
        <w:ind w:left="360" w:right="-567"/>
        <w:jc w:val="both"/>
        <w:rPr>
          <w:rFonts w:ascii="Palatino Linotype" w:hAnsi="Palatino Linotype"/>
        </w:rPr>
      </w:pPr>
      <w:r w:rsidRPr="005D5CE3">
        <w:rPr>
          <w:rFonts w:ascii="Palatino Linotype" w:hAnsi="Palatino Linotype"/>
        </w:rPr>
        <w:t xml:space="preserve"> De igual forma el Bando Municipal del Ayuntamiento de </w:t>
      </w:r>
      <w:proofErr w:type="spellStart"/>
      <w:r w:rsidRPr="005D5CE3">
        <w:rPr>
          <w:rFonts w:ascii="Palatino Linotype" w:hAnsi="Palatino Linotype"/>
        </w:rPr>
        <w:t>Coyotepec</w:t>
      </w:r>
      <w:proofErr w:type="spellEnd"/>
      <w:r w:rsidRPr="005D5CE3">
        <w:rPr>
          <w:rFonts w:ascii="Palatino Linotype" w:hAnsi="Palatino Linotype"/>
        </w:rPr>
        <w:t>, en el artículo 77 establece:</w:t>
      </w:r>
    </w:p>
    <w:p w14:paraId="632AC009" w14:textId="77777777" w:rsidR="005F3FBA" w:rsidRPr="005D5CE3" w:rsidRDefault="005F3FBA" w:rsidP="005F3FBA">
      <w:pPr>
        <w:pStyle w:val="Prrafodelista"/>
        <w:spacing w:line="360" w:lineRule="auto"/>
        <w:ind w:left="851" w:right="142"/>
        <w:jc w:val="both"/>
        <w:rPr>
          <w:rFonts w:ascii="Palatino Linotype" w:hAnsi="Palatino Linotype"/>
        </w:rPr>
      </w:pPr>
    </w:p>
    <w:p w14:paraId="1CAB32D0" w14:textId="42D170B7" w:rsidR="005F3FBA" w:rsidRPr="005D5CE3" w:rsidRDefault="005F3FBA" w:rsidP="00B622B9">
      <w:pPr>
        <w:pStyle w:val="Prrafodelista"/>
        <w:spacing w:line="360" w:lineRule="auto"/>
        <w:ind w:left="567" w:right="426"/>
        <w:jc w:val="both"/>
        <w:rPr>
          <w:rFonts w:ascii="Palatino Linotype" w:hAnsi="Palatino Linotype"/>
          <w:i/>
          <w:sz w:val="22"/>
          <w:szCs w:val="22"/>
        </w:rPr>
      </w:pPr>
      <w:r w:rsidRPr="005D5CE3">
        <w:rPr>
          <w:rFonts w:ascii="Palatino Linotype" w:hAnsi="Palatino Linotype"/>
          <w:b/>
          <w:i/>
          <w:sz w:val="22"/>
          <w:szCs w:val="22"/>
        </w:rPr>
        <w:lastRenderedPageBreak/>
        <w:t>“Artículo 77</w:t>
      </w:r>
      <w:r w:rsidRPr="005D5CE3">
        <w:rPr>
          <w:rFonts w:ascii="Palatino Linotype" w:hAnsi="Palatino Linotype"/>
          <w:i/>
          <w:sz w:val="22"/>
          <w:szCs w:val="22"/>
        </w:rPr>
        <w:t>. - Son atribuciones de las autoridades municipales en materia de vialidad las siguientes:</w:t>
      </w:r>
    </w:p>
    <w:p w14:paraId="77DDF485" w14:textId="517B9192" w:rsidR="005F3FBA" w:rsidRPr="005D5CE3" w:rsidRDefault="005F3FBA" w:rsidP="00B622B9">
      <w:pPr>
        <w:pStyle w:val="Prrafodelista"/>
        <w:spacing w:line="360" w:lineRule="auto"/>
        <w:ind w:left="567" w:right="426"/>
        <w:jc w:val="both"/>
        <w:rPr>
          <w:rFonts w:ascii="Palatino Linotype" w:hAnsi="Palatino Linotype"/>
          <w:i/>
          <w:sz w:val="22"/>
          <w:szCs w:val="22"/>
        </w:rPr>
      </w:pPr>
      <w:r w:rsidRPr="005D5CE3">
        <w:rPr>
          <w:rFonts w:ascii="Palatino Linotype" w:hAnsi="Palatino Linotype"/>
          <w:i/>
          <w:sz w:val="22"/>
          <w:szCs w:val="22"/>
        </w:rPr>
        <w:t>…..</w:t>
      </w:r>
    </w:p>
    <w:p w14:paraId="75279ED2" w14:textId="77777777" w:rsidR="005F3FBA" w:rsidRPr="005D5CE3" w:rsidRDefault="005F3FBA" w:rsidP="00B622B9">
      <w:pPr>
        <w:pStyle w:val="Prrafodelista"/>
        <w:spacing w:line="360" w:lineRule="auto"/>
        <w:ind w:left="567" w:right="426"/>
        <w:jc w:val="both"/>
        <w:rPr>
          <w:rFonts w:ascii="Palatino Linotype" w:hAnsi="Palatino Linotype"/>
          <w:i/>
          <w:sz w:val="22"/>
          <w:szCs w:val="22"/>
        </w:rPr>
      </w:pPr>
      <w:r w:rsidRPr="005D5CE3">
        <w:rPr>
          <w:rFonts w:ascii="Palatino Linotype" w:hAnsi="Palatino Linotype"/>
          <w:i/>
          <w:sz w:val="22"/>
          <w:szCs w:val="22"/>
        </w:rPr>
        <w:t xml:space="preserve">XI. Coadyuvar en la emisión de opiniones o dictámenes sobre la instalación de reductores de velocidad que soliciten los particulares, conforme a las normas estatales en materia de comunicaciones y basado en conceptos de auditoría vial; </w:t>
      </w:r>
    </w:p>
    <w:p w14:paraId="158F51B1" w14:textId="77777777" w:rsidR="005F3FBA" w:rsidRPr="005D5CE3" w:rsidRDefault="005F3FBA" w:rsidP="00B622B9">
      <w:pPr>
        <w:pStyle w:val="Prrafodelista"/>
        <w:spacing w:line="360" w:lineRule="auto"/>
        <w:ind w:left="567" w:right="426"/>
        <w:jc w:val="both"/>
        <w:rPr>
          <w:rFonts w:ascii="Palatino Linotype" w:hAnsi="Palatino Linotype"/>
          <w:i/>
          <w:sz w:val="22"/>
          <w:szCs w:val="22"/>
        </w:rPr>
      </w:pPr>
      <w:r w:rsidRPr="005D5CE3">
        <w:rPr>
          <w:rFonts w:ascii="Palatino Linotype" w:hAnsi="Palatino Linotype"/>
          <w:i/>
          <w:sz w:val="22"/>
          <w:szCs w:val="22"/>
        </w:rPr>
        <w:t xml:space="preserve">XII. Presentar ante las Oficialías Calificadora o Mediadoras-Conciliadoras en Hechos de Tránsito, a los conductores de vehículos automotores o no motorizados que hayan participado en un accidente de tránsito en la vía pública cuando exista conflicto de intereses, siempre que se trate de daños materiales a propiedad privada y, en su caso, lesiones que tarden en sanar menos de 15 días y que los involucrados no se encuentren en estado de ebriedad o bajo el influjo de drogas; </w:t>
      </w:r>
    </w:p>
    <w:p w14:paraId="76E629F2" w14:textId="77777777" w:rsidR="005F3FBA" w:rsidRPr="005D5CE3" w:rsidRDefault="005F3FBA" w:rsidP="00B622B9">
      <w:pPr>
        <w:pStyle w:val="Prrafodelista"/>
        <w:spacing w:line="360" w:lineRule="auto"/>
        <w:ind w:left="567" w:right="426"/>
        <w:jc w:val="both"/>
        <w:rPr>
          <w:rFonts w:ascii="Palatino Linotype" w:hAnsi="Palatino Linotype"/>
          <w:b/>
          <w:i/>
          <w:sz w:val="22"/>
          <w:szCs w:val="22"/>
        </w:rPr>
      </w:pPr>
      <w:r w:rsidRPr="005D5CE3">
        <w:rPr>
          <w:rFonts w:ascii="Palatino Linotype" w:hAnsi="Palatino Linotype"/>
          <w:b/>
          <w:i/>
          <w:sz w:val="22"/>
          <w:szCs w:val="22"/>
        </w:rPr>
        <w:t>XIII. Resguardar y liberar documentos, vehículos y placas de circulación para garantizar el pago de infracciones en materia de seguridad vial;</w:t>
      </w:r>
    </w:p>
    <w:p w14:paraId="2B5E0892" w14:textId="2D7135F2" w:rsidR="005F3FBA" w:rsidRPr="005D5CE3" w:rsidRDefault="005F3FBA" w:rsidP="00B622B9">
      <w:pPr>
        <w:pStyle w:val="Prrafodelista"/>
        <w:spacing w:line="360" w:lineRule="auto"/>
        <w:ind w:left="567" w:right="142"/>
        <w:jc w:val="both"/>
        <w:rPr>
          <w:rFonts w:ascii="Palatino Linotype" w:hAnsi="Palatino Linotype"/>
          <w:i/>
          <w:sz w:val="22"/>
          <w:szCs w:val="22"/>
        </w:rPr>
      </w:pPr>
      <w:r w:rsidRPr="005D5CE3">
        <w:rPr>
          <w:rFonts w:ascii="Palatino Linotype" w:hAnsi="Palatino Linotype"/>
          <w:i/>
          <w:sz w:val="22"/>
          <w:szCs w:val="22"/>
        </w:rPr>
        <w:t xml:space="preserve"> XIV. Conocer y resolver las quejas interpuestas por los particulares en materia de seguridad vial;”(Sic).</w:t>
      </w:r>
    </w:p>
    <w:p w14:paraId="6B2F504A" w14:textId="77777777" w:rsidR="005F3FBA" w:rsidRPr="005D5CE3" w:rsidRDefault="005F3FBA" w:rsidP="005F3FBA">
      <w:pPr>
        <w:spacing w:line="360" w:lineRule="auto"/>
        <w:ind w:right="142"/>
        <w:jc w:val="both"/>
        <w:rPr>
          <w:rFonts w:ascii="Palatino Linotype" w:hAnsi="Palatino Linotype"/>
          <w:i/>
          <w:sz w:val="22"/>
          <w:szCs w:val="22"/>
        </w:rPr>
      </w:pPr>
    </w:p>
    <w:p w14:paraId="187988C3" w14:textId="4CF9046D" w:rsidR="005F3FBA" w:rsidRPr="005D5CE3" w:rsidRDefault="005F3FBA" w:rsidP="005F3FBA">
      <w:pPr>
        <w:pStyle w:val="Prrafodelista"/>
        <w:numPr>
          <w:ilvl w:val="0"/>
          <w:numId w:val="1"/>
        </w:numPr>
        <w:spacing w:line="360" w:lineRule="auto"/>
        <w:ind w:left="360" w:right="-567"/>
        <w:jc w:val="both"/>
        <w:rPr>
          <w:rFonts w:ascii="Palatino Linotype" w:hAnsi="Palatino Linotype"/>
        </w:rPr>
      </w:pPr>
      <w:r w:rsidRPr="005D5CE3">
        <w:rPr>
          <w:rFonts w:ascii="Palatino Linotype" w:hAnsi="Palatino Linotype"/>
        </w:rPr>
        <w:t xml:space="preserve"> De los preceptos legales antes citados se desprende que el </w:t>
      </w:r>
      <w:r w:rsidRPr="005D5CE3">
        <w:rPr>
          <w:rFonts w:ascii="Palatino Linotype" w:hAnsi="Palatino Linotype"/>
          <w:b/>
        </w:rPr>
        <w:t xml:space="preserve">SUJETO OBLIGADO, </w:t>
      </w:r>
      <w:r w:rsidRPr="005D5CE3">
        <w:rPr>
          <w:rFonts w:ascii="Palatino Linotype" w:hAnsi="Palatino Linotype"/>
        </w:rPr>
        <w:t xml:space="preserve">posee, genera y administra la información solicitada por el particular, ya que al ser la Oficialía Calificadora y la Dirección de Seguridad Pública, Transporte y Vialidad del Ayuntamiento de </w:t>
      </w:r>
      <w:proofErr w:type="spellStart"/>
      <w:r w:rsidRPr="005D5CE3">
        <w:rPr>
          <w:rFonts w:ascii="Palatino Linotype" w:hAnsi="Palatino Linotype"/>
        </w:rPr>
        <w:t>Coyotepec</w:t>
      </w:r>
      <w:proofErr w:type="spellEnd"/>
      <w:r w:rsidRPr="005D5CE3">
        <w:rPr>
          <w:rFonts w:ascii="Palatino Linotype" w:hAnsi="Palatino Linotype"/>
        </w:rPr>
        <w:t xml:space="preserve">, los encargados de </w:t>
      </w:r>
      <w:r w:rsidR="00AF5BE0" w:rsidRPr="005D5CE3">
        <w:rPr>
          <w:rFonts w:ascii="Palatino Linotype" w:hAnsi="Palatino Linotype"/>
        </w:rPr>
        <w:t xml:space="preserve">coordinar sus acciones con apego a la normatividad jurídica a fin de que se tenga el control sobre las faltas de transito que puedan originarse en las vialidades del municipio de </w:t>
      </w:r>
      <w:proofErr w:type="spellStart"/>
      <w:r w:rsidR="00AF5BE0" w:rsidRPr="005D5CE3">
        <w:rPr>
          <w:rFonts w:ascii="Palatino Linotype" w:hAnsi="Palatino Linotype"/>
        </w:rPr>
        <w:t>Coyotepec</w:t>
      </w:r>
      <w:proofErr w:type="spellEnd"/>
      <w:r w:rsidR="00AF5BE0" w:rsidRPr="005D5CE3">
        <w:rPr>
          <w:rFonts w:ascii="Palatino Linotype" w:hAnsi="Palatino Linotype"/>
        </w:rPr>
        <w:t xml:space="preserve"> y aplicar las sanciones correspondientes, que de manera específica es al resguardo de vehículos </w:t>
      </w:r>
      <w:r w:rsidR="007A3385" w:rsidRPr="005D5CE3">
        <w:rPr>
          <w:rFonts w:ascii="Palatino Linotype" w:hAnsi="Palatino Linotype"/>
        </w:rPr>
        <w:t xml:space="preserve">con los </w:t>
      </w:r>
      <w:r w:rsidR="00AF5BE0" w:rsidRPr="005D5CE3">
        <w:rPr>
          <w:rFonts w:ascii="Palatino Linotype" w:hAnsi="Palatino Linotype"/>
        </w:rPr>
        <w:t>que</w:t>
      </w:r>
      <w:r w:rsidR="007A3385" w:rsidRPr="005D5CE3">
        <w:rPr>
          <w:rFonts w:ascii="Palatino Linotype" w:hAnsi="Palatino Linotype"/>
        </w:rPr>
        <w:t xml:space="preserve"> se</w:t>
      </w:r>
      <w:r w:rsidR="00AF5BE0" w:rsidRPr="005D5CE3">
        <w:rPr>
          <w:rFonts w:ascii="Palatino Linotype" w:hAnsi="Palatino Linotype"/>
        </w:rPr>
        <w:t xml:space="preserve"> </w:t>
      </w:r>
      <w:r w:rsidR="007A3385" w:rsidRPr="005D5CE3">
        <w:rPr>
          <w:rFonts w:ascii="Palatino Linotype" w:hAnsi="Palatino Linotype"/>
        </w:rPr>
        <w:t>haya</w:t>
      </w:r>
      <w:r w:rsidR="00AF5BE0" w:rsidRPr="005D5CE3">
        <w:rPr>
          <w:rFonts w:ascii="Palatino Linotype" w:hAnsi="Palatino Linotype"/>
        </w:rPr>
        <w:t xml:space="preserve"> cometido alguna falta de tránsito </w:t>
      </w:r>
      <w:r w:rsidR="00AF5BE0" w:rsidRPr="005D5CE3">
        <w:rPr>
          <w:rFonts w:ascii="Palatino Linotype" w:hAnsi="Palatino Linotype"/>
        </w:rPr>
        <w:lastRenderedPageBreak/>
        <w:t>en un inmueble</w:t>
      </w:r>
      <w:r w:rsidR="00406A3E" w:rsidRPr="005D5CE3">
        <w:rPr>
          <w:rFonts w:ascii="Palatino Linotype" w:hAnsi="Palatino Linotype"/>
        </w:rPr>
        <w:t xml:space="preserve"> donde se preste el servicio público auxiliar de depósito vehicular </w:t>
      </w:r>
      <w:r w:rsidR="00AF5BE0" w:rsidRPr="005D5CE3">
        <w:rPr>
          <w:rFonts w:ascii="Palatino Linotype" w:hAnsi="Palatino Linotype"/>
        </w:rPr>
        <w:t xml:space="preserve"> </w:t>
      </w:r>
      <w:r w:rsidR="00406A3E" w:rsidRPr="005D5CE3">
        <w:rPr>
          <w:rFonts w:ascii="Palatino Linotype" w:hAnsi="Palatino Linotype"/>
        </w:rPr>
        <w:t>p</w:t>
      </w:r>
      <w:r w:rsidR="007A3385" w:rsidRPr="005D5CE3">
        <w:rPr>
          <w:rFonts w:ascii="Palatino Linotype" w:hAnsi="Palatino Linotype"/>
        </w:rPr>
        <w:t xml:space="preserve">reviamente </w:t>
      </w:r>
      <w:r w:rsidR="00AF5BE0" w:rsidRPr="005D5CE3">
        <w:rPr>
          <w:rFonts w:ascii="Palatino Linotype" w:hAnsi="Palatino Linotype"/>
        </w:rPr>
        <w:t>señalado</w:t>
      </w:r>
      <w:r w:rsidR="007A3385" w:rsidRPr="005D5CE3">
        <w:rPr>
          <w:rFonts w:ascii="Palatino Linotype" w:hAnsi="Palatino Linotype"/>
        </w:rPr>
        <w:t xml:space="preserve"> por el </w:t>
      </w:r>
      <w:r w:rsidR="007A3385" w:rsidRPr="005D5CE3">
        <w:rPr>
          <w:rFonts w:ascii="Palatino Linotype" w:hAnsi="Palatino Linotype"/>
          <w:b/>
        </w:rPr>
        <w:t>SUJETO OBLIGADO.</w:t>
      </w:r>
      <w:r w:rsidR="00AF5BE0" w:rsidRPr="005D5CE3">
        <w:rPr>
          <w:rFonts w:ascii="Palatino Linotype" w:hAnsi="Palatino Linotype"/>
        </w:rPr>
        <w:t xml:space="preserve"> </w:t>
      </w:r>
    </w:p>
    <w:p w14:paraId="154CA3E8" w14:textId="77777777" w:rsidR="00AF5BE0" w:rsidRPr="005D5CE3" w:rsidRDefault="00AF5BE0" w:rsidP="00AF5BE0">
      <w:pPr>
        <w:pStyle w:val="Prrafodelista"/>
        <w:spacing w:line="360" w:lineRule="auto"/>
        <w:ind w:left="360" w:right="-567"/>
        <w:jc w:val="both"/>
        <w:rPr>
          <w:rFonts w:ascii="Palatino Linotype" w:hAnsi="Palatino Linotype"/>
        </w:rPr>
      </w:pPr>
    </w:p>
    <w:p w14:paraId="334D4F2C" w14:textId="77777777" w:rsidR="004909CA" w:rsidRPr="005D5CE3" w:rsidRDefault="00406A3E" w:rsidP="005F3FBA">
      <w:pPr>
        <w:pStyle w:val="Prrafodelista"/>
        <w:numPr>
          <w:ilvl w:val="0"/>
          <w:numId w:val="1"/>
        </w:numPr>
        <w:spacing w:line="360" w:lineRule="auto"/>
        <w:ind w:left="360" w:right="-567"/>
        <w:jc w:val="both"/>
        <w:rPr>
          <w:rFonts w:ascii="Palatino Linotype" w:hAnsi="Palatino Linotype"/>
        </w:rPr>
      </w:pPr>
      <w:r w:rsidRPr="005D5CE3">
        <w:rPr>
          <w:rFonts w:ascii="Palatino Linotype" w:hAnsi="Palatino Linotype"/>
        </w:rPr>
        <w:t xml:space="preserve"> Es así que el </w:t>
      </w:r>
      <w:r w:rsidRPr="005D5CE3">
        <w:rPr>
          <w:rFonts w:ascii="Palatino Linotype" w:hAnsi="Palatino Linotype"/>
          <w:b/>
        </w:rPr>
        <w:t xml:space="preserve">Código Administrativo del Estado de México </w:t>
      </w:r>
      <w:r w:rsidRPr="005D5CE3">
        <w:rPr>
          <w:rFonts w:ascii="Palatino Linotype" w:hAnsi="Palatino Linotype"/>
        </w:rPr>
        <w:t xml:space="preserve">señala las características con las que debe contar </w:t>
      </w:r>
      <w:r w:rsidR="004909CA" w:rsidRPr="005D5CE3">
        <w:rPr>
          <w:rFonts w:ascii="Palatino Linotype" w:hAnsi="Palatino Linotype"/>
        </w:rPr>
        <w:t>el servicio público auxiliar de depósito vehicular, en su artículo 7.65 que a la letra dice:</w:t>
      </w:r>
    </w:p>
    <w:p w14:paraId="3D2D0271" w14:textId="77777777" w:rsidR="004909CA" w:rsidRPr="005D5CE3" w:rsidRDefault="004909CA" w:rsidP="004909CA">
      <w:pPr>
        <w:pStyle w:val="Prrafodelista"/>
        <w:rPr>
          <w:rFonts w:ascii="Palatino Linotype" w:hAnsi="Palatino Linotype"/>
        </w:rPr>
      </w:pPr>
    </w:p>
    <w:p w14:paraId="76441CE3" w14:textId="09F79062" w:rsidR="004909CA" w:rsidRPr="005D5CE3" w:rsidRDefault="004909CA" w:rsidP="004909CA">
      <w:pPr>
        <w:pStyle w:val="Prrafodelista"/>
        <w:spacing w:line="360" w:lineRule="auto"/>
        <w:ind w:left="851" w:right="142"/>
        <w:jc w:val="both"/>
        <w:rPr>
          <w:rFonts w:ascii="Palatino Linotype" w:hAnsi="Palatino Linotype"/>
          <w:i/>
          <w:sz w:val="22"/>
          <w:szCs w:val="22"/>
        </w:rPr>
      </w:pPr>
      <w:r w:rsidRPr="005D5CE3">
        <w:rPr>
          <w:rFonts w:ascii="Palatino Linotype" w:hAnsi="Palatino Linotype"/>
          <w:b/>
          <w:i/>
          <w:sz w:val="22"/>
          <w:szCs w:val="22"/>
        </w:rPr>
        <w:t>“Artículo 7.65</w:t>
      </w:r>
      <w:r w:rsidRPr="005D5CE3">
        <w:rPr>
          <w:rFonts w:ascii="Palatino Linotype" w:hAnsi="Palatino Linotype"/>
          <w:i/>
          <w:sz w:val="22"/>
          <w:szCs w:val="22"/>
        </w:rPr>
        <w:t xml:space="preserve">.- Las especificaciones mínimas de infraestructura y de servicio que deberán cubrirse en los establecimientos donde se preste el </w:t>
      </w:r>
      <w:r w:rsidRPr="005D5CE3">
        <w:rPr>
          <w:rFonts w:ascii="Palatino Linotype" w:hAnsi="Palatino Linotype"/>
          <w:b/>
          <w:i/>
          <w:sz w:val="22"/>
          <w:szCs w:val="22"/>
        </w:rPr>
        <w:t xml:space="preserve"> servicio público auxiliar de depósito vehicular</w:t>
      </w:r>
      <w:r w:rsidRPr="005D5CE3">
        <w:rPr>
          <w:rFonts w:ascii="Palatino Linotype" w:hAnsi="Palatino Linotype"/>
          <w:i/>
          <w:sz w:val="22"/>
          <w:szCs w:val="22"/>
        </w:rPr>
        <w:t>, son:</w:t>
      </w:r>
    </w:p>
    <w:p w14:paraId="7C2456DF" w14:textId="51F6B60A" w:rsidR="004909CA" w:rsidRPr="005D5CE3" w:rsidRDefault="004909CA" w:rsidP="004909CA">
      <w:pPr>
        <w:pStyle w:val="Prrafodelista"/>
        <w:numPr>
          <w:ilvl w:val="0"/>
          <w:numId w:val="24"/>
        </w:numPr>
        <w:spacing w:line="360" w:lineRule="auto"/>
        <w:ind w:right="142"/>
        <w:jc w:val="both"/>
        <w:rPr>
          <w:rFonts w:ascii="Palatino Linotype" w:hAnsi="Palatino Linotype"/>
          <w:i/>
          <w:sz w:val="22"/>
          <w:szCs w:val="22"/>
        </w:rPr>
      </w:pPr>
      <w:r w:rsidRPr="005D5CE3">
        <w:rPr>
          <w:rFonts w:ascii="Palatino Linotype" w:hAnsi="Palatino Linotype"/>
          <w:i/>
          <w:sz w:val="22"/>
          <w:szCs w:val="22"/>
        </w:rPr>
        <w:t xml:space="preserve">Protección perimetral del inmueble, mediante bardeado y rematados con protecciones de malla o alambre de púas y portón de acceso; </w:t>
      </w:r>
    </w:p>
    <w:p w14:paraId="311E7076" w14:textId="77777777" w:rsidR="004909CA" w:rsidRPr="005D5CE3" w:rsidRDefault="004909CA" w:rsidP="004909CA">
      <w:pPr>
        <w:pStyle w:val="Prrafodelista"/>
        <w:numPr>
          <w:ilvl w:val="0"/>
          <w:numId w:val="24"/>
        </w:numPr>
        <w:spacing w:line="360" w:lineRule="auto"/>
        <w:ind w:right="142"/>
        <w:jc w:val="both"/>
        <w:rPr>
          <w:rFonts w:ascii="Palatino Linotype" w:hAnsi="Palatino Linotype"/>
          <w:i/>
          <w:sz w:val="22"/>
          <w:szCs w:val="22"/>
        </w:rPr>
      </w:pPr>
      <w:r w:rsidRPr="005D5CE3">
        <w:rPr>
          <w:rFonts w:ascii="Palatino Linotype" w:hAnsi="Palatino Linotype"/>
          <w:i/>
          <w:sz w:val="22"/>
          <w:szCs w:val="22"/>
        </w:rPr>
        <w:t>Debe contar con espacio para la atención a usuarios y actividades de las personas encargadas, sanitarios al público y sistemas de comunicación;</w:t>
      </w:r>
    </w:p>
    <w:p w14:paraId="773D4E90" w14:textId="77777777" w:rsidR="004909CA" w:rsidRPr="005D5CE3" w:rsidRDefault="004909CA" w:rsidP="004909CA">
      <w:pPr>
        <w:pStyle w:val="Prrafodelista"/>
        <w:numPr>
          <w:ilvl w:val="0"/>
          <w:numId w:val="24"/>
        </w:numPr>
        <w:spacing w:line="360" w:lineRule="auto"/>
        <w:ind w:right="142"/>
        <w:jc w:val="both"/>
        <w:rPr>
          <w:rFonts w:ascii="Palatino Linotype" w:hAnsi="Palatino Linotype"/>
          <w:i/>
          <w:sz w:val="22"/>
          <w:szCs w:val="22"/>
        </w:rPr>
      </w:pPr>
      <w:r w:rsidRPr="005D5CE3">
        <w:rPr>
          <w:rFonts w:ascii="Palatino Linotype" w:hAnsi="Palatino Linotype"/>
          <w:i/>
          <w:sz w:val="22"/>
          <w:szCs w:val="22"/>
        </w:rPr>
        <w:t>Contar con vigilancia las veinticuatro horas del día;</w:t>
      </w:r>
    </w:p>
    <w:p w14:paraId="0C5F355C" w14:textId="77777777" w:rsidR="004909CA" w:rsidRPr="005D5CE3" w:rsidRDefault="004909CA" w:rsidP="004909CA">
      <w:pPr>
        <w:pStyle w:val="Prrafodelista"/>
        <w:numPr>
          <w:ilvl w:val="0"/>
          <w:numId w:val="24"/>
        </w:numPr>
        <w:spacing w:line="360" w:lineRule="auto"/>
        <w:ind w:right="142"/>
        <w:jc w:val="both"/>
        <w:rPr>
          <w:rFonts w:ascii="Palatino Linotype" w:hAnsi="Palatino Linotype"/>
          <w:i/>
          <w:sz w:val="22"/>
          <w:szCs w:val="22"/>
        </w:rPr>
      </w:pPr>
      <w:r w:rsidRPr="005D5CE3">
        <w:rPr>
          <w:rFonts w:ascii="Palatino Linotype" w:hAnsi="Palatino Linotype"/>
          <w:i/>
          <w:sz w:val="22"/>
          <w:szCs w:val="22"/>
        </w:rPr>
        <w:t>El depósito deberá distinguirse al público en lugares visibles, por medio de rótulos que muestren la razón social, requisitos para la liberación de vehículos y tarifa vigente. De igual forma, dentro de sus instalaciones deben contar con salidas de emergencia y rutas de evacuación debidamente señaladas. Las especificaciones de dichos rótulos, salidas y señalamientos se precisarán en la Norma Técnica respectiva y demás disposiciones generales administrativas;</w:t>
      </w:r>
    </w:p>
    <w:p w14:paraId="7F3AF13F" w14:textId="77777777" w:rsidR="004909CA" w:rsidRPr="005D5CE3" w:rsidRDefault="004909CA" w:rsidP="004909CA">
      <w:pPr>
        <w:pStyle w:val="Prrafodelista"/>
        <w:numPr>
          <w:ilvl w:val="0"/>
          <w:numId w:val="24"/>
        </w:numPr>
        <w:spacing w:line="360" w:lineRule="auto"/>
        <w:ind w:right="142"/>
        <w:jc w:val="both"/>
        <w:rPr>
          <w:rFonts w:ascii="Palatino Linotype" w:hAnsi="Palatino Linotype"/>
          <w:i/>
          <w:sz w:val="22"/>
          <w:szCs w:val="22"/>
        </w:rPr>
      </w:pPr>
      <w:r w:rsidRPr="005D5CE3">
        <w:rPr>
          <w:rFonts w:ascii="Palatino Linotype" w:hAnsi="Palatino Linotype"/>
          <w:i/>
          <w:sz w:val="22"/>
          <w:szCs w:val="22"/>
        </w:rPr>
        <w:t xml:space="preserve">Debe contar con los seguros de daños y/o fondos de garantía que aseguren el pago de daños que pudieran sufrir los vehículos arrastrados y/o depositados imputables al prestador del servicio, así como los terceros que resultaren perjudicados en sus bienes o personas, debido a las actividades </w:t>
      </w:r>
      <w:r w:rsidRPr="005D5CE3">
        <w:rPr>
          <w:rFonts w:ascii="Palatino Linotype" w:hAnsi="Palatino Linotype"/>
          <w:i/>
          <w:sz w:val="22"/>
          <w:szCs w:val="22"/>
        </w:rPr>
        <w:lastRenderedPageBreak/>
        <w:t>que desarrollan las grúas, los depósitos, el seguro a grúas y depósito de vehículos estará en función del tamaño del depósito y el número de vehículos en resguardo, en términos de la Norma Técnica respectiva y demás disposiciones generales administrativas;</w:t>
      </w:r>
    </w:p>
    <w:p w14:paraId="3B40A0DF" w14:textId="77777777" w:rsidR="004909CA" w:rsidRPr="005D5CE3" w:rsidRDefault="004909CA" w:rsidP="004909CA">
      <w:pPr>
        <w:pStyle w:val="Prrafodelista"/>
        <w:numPr>
          <w:ilvl w:val="0"/>
          <w:numId w:val="24"/>
        </w:numPr>
        <w:spacing w:line="360" w:lineRule="auto"/>
        <w:ind w:right="142"/>
        <w:jc w:val="both"/>
        <w:rPr>
          <w:rFonts w:ascii="Palatino Linotype" w:hAnsi="Palatino Linotype"/>
          <w:i/>
          <w:sz w:val="22"/>
          <w:szCs w:val="22"/>
        </w:rPr>
      </w:pPr>
      <w:r w:rsidRPr="005D5CE3">
        <w:rPr>
          <w:rFonts w:ascii="Palatino Linotype" w:hAnsi="Palatino Linotype"/>
          <w:i/>
          <w:sz w:val="22"/>
          <w:szCs w:val="22"/>
        </w:rPr>
        <w:t xml:space="preserve">Los horarios de servicio, el manejo de los sellos, la instalación de buzones de quejas y sugerencias y el procedimiento serán especificados en las demás disposiciones generales administrativas; </w:t>
      </w:r>
    </w:p>
    <w:p w14:paraId="32F71990" w14:textId="07DE4DAF" w:rsidR="004909CA" w:rsidRPr="005D5CE3" w:rsidRDefault="004909CA" w:rsidP="004909CA">
      <w:pPr>
        <w:pStyle w:val="Prrafodelista"/>
        <w:numPr>
          <w:ilvl w:val="0"/>
          <w:numId w:val="24"/>
        </w:numPr>
        <w:spacing w:line="360" w:lineRule="auto"/>
        <w:ind w:right="142"/>
        <w:jc w:val="both"/>
        <w:rPr>
          <w:rFonts w:ascii="Palatino Linotype" w:hAnsi="Palatino Linotype"/>
          <w:i/>
          <w:sz w:val="22"/>
          <w:szCs w:val="22"/>
        </w:rPr>
      </w:pPr>
      <w:r w:rsidRPr="005D5CE3">
        <w:rPr>
          <w:rFonts w:ascii="Palatino Linotype" w:hAnsi="Palatino Linotype"/>
          <w:i/>
          <w:sz w:val="22"/>
          <w:szCs w:val="22"/>
        </w:rPr>
        <w:t>Las demás previstas en la Norma Técnica respectiva y demás disposiciones generales administrativas.” (sic).</w:t>
      </w:r>
    </w:p>
    <w:p w14:paraId="1FC3876E" w14:textId="77777777" w:rsidR="004909CA" w:rsidRPr="005D5CE3" w:rsidRDefault="004909CA" w:rsidP="004909CA">
      <w:pPr>
        <w:pStyle w:val="Prrafodelista"/>
        <w:rPr>
          <w:rFonts w:ascii="Palatino Linotype" w:hAnsi="Palatino Linotype"/>
        </w:rPr>
      </w:pPr>
    </w:p>
    <w:p w14:paraId="25ACF2E1" w14:textId="37E32307" w:rsidR="00AF5BE0" w:rsidRPr="005D5CE3" w:rsidRDefault="00406A3E" w:rsidP="005F3FBA">
      <w:pPr>
        <w:pStyle w:val="Prrafodelista"/>
        <w:numPr>
          <w:ilvl w:val="0"/>
          <w:numId w:val="1"/>
        </w:numPr>
        <w:spacing w:line="360" w:lineRule="auto"/>
        <w:ind w:left="360" w:right="-567"/>
        <w:jc w:val="both"/>
        <w:rPr>
          <w:rFonts w:ascii="Palatino Linotype" w:hAnsi="Palatino Linotype"/>
        </w:rPr>
      </w:pPr>
      <w:r w:rsidRPr="005D5CE3">
        <w:rPr>
          <w:rFonts w:ascii="Palatino Linotype" w:hAnsi="Palatino Linotype"/>
        </w:rPr>
        <w:t xml:space="preserve"> </w:t>
      </w:r>
      <w:r w:rsidR="007A3385" w:rsidRPr="005D5CE3">
        <w:rPr>
          <w:rFonts w:ascii="Palatino Linotype" w:hAnsi="Palatino Linotype"/>
        </w:rPr>
        <w:t>Por lo que se refiere al inciso c) señalado en la presente resolución referente a:</w:t>
      </w:r>
    </w:p>
    <w:p w14:paraId="0128C4C3" w14:textId="77777777" w:rsidR="007A3385" w:rsidRPr="005D5CE3" w:rsidRDefault="007A3385" w:rsidP="007A3385">
      <w:pPr>
        <w:pStyle w:val="Prrafodelista"/>
        <w:rPr>
          <w:rFonts w:ascii="Palatino Linotype" w:hAnsi="Palatino Linotype"/>
        </w:rPr>
      </w:pPr>
    </w:p>
    <w:p w14:paraId="6D61B0C7" w14:textId="75E685CB" w:rsidR="007A3385" w:rsidRPr="005D5CE3" w:rsidRDefault="007A3385" w:rsidP="007A3385">
      <w:pPr>
        <w:pStyle w:val="Prrafodelista"/>
        <w:spacing w:line="360" w:lineRule="auto"/>
        <w:ind w:left="360" w:right="-567"/>
        <w:jc w:val="both"/>
        <w:rPr>
          <w:rFonts w:ascii="Palatino Linotype" w:hAnsi="Palatino Linotype"/>
        </w:rPr>
      </w:pPr>
      <w:proofErr w:type="gramStart"/>
      <w:r w:rsidRPr="005D5CE3">
        <w:rPr>
          <w:rFonts w:ascii="Palatino Linotype" w:hAnsi="Palatino Linotype"/>
        </w:rPr>
        <w:t>c)</w:t>
      </w:r>
      <w:proofErr w:type="gramEnd"/>
      <w:r w:rsidRPr="005D5CE3">
        <w:rPr>
          <w:rFonts w:ascii="Palatino Linotype" w:hAnsi="Palatino Linotype"/>
        </w:rPr>
        <w:t>. Documento en el que conste que empresa o particular otorga</w:t>
      </w:r>
      <w:r w:rsidR="00B75BC3" w:rsidRPr="005D5CE3">
        <w:rPr>
          <w:rFonts w:ascii="Palatino Linotype" w:hAnsi="Palatino Linotype"/>
        </w:rPr>
        <w:t xml:space="preserve"> el servicio de grúas</w:t>
      </w:r>
      <w:r w:rsidRPr="005D5CE3">
        <w:rPr>
          <w:rFonts w:ascii="Palatino Linotype" w:hAnsi="Palatino Linotype"/>
        </w:rPr>
        <w:t xml:space="preserve"> que operan en el municipio de </w:t>
      </w:r>
      <w:proofErr w:type="spellStart"/>
      <w:r w:rsidRPr="005D5CE3">
        <w:rPr>
          <w:rFonts w:ascii="Palatino Linotype" w:hAnsi="Palatino Linotype"/>
        </w:rPr>
        <w:t>Coyotepec</w:t>
      </w:r>
      <w:proofErr w:type="spellEnd"/>
      <w:r w:rsidRPr="005D5CE3">
        <w:rPr>
          <w:rFonts w:ascii="Palatino Linotype" w:hAnsi="Palatino Linotype"/>
        </w:rPr>
        <w:t xml:space="preserve"> del año dos mil dieciséis al dos mil dieciocho. </w:t>
      </w:r>
    </w:p>
    <w:p w14:paraId="68D58794" w14:textId="77777777" w:rsidR="007A3385" w:rsidRPr="005D5CE3" w:rsidRDefault="007A3385" w:rsidP="007A3385">
      <w:pPr>
        <w:pStyle w:val="Prrafodelista"/>
        <w:spacing w:line="360" w:lineRule="auto"/>
        <w:ind w:left="360" w:right="-567"/>
        <w:jc w:val="both"/>
        <w:rPr>
          <w:rFonts w:ascii="Palatino Linotype" w:hAnsi="Palatino Linotype"/>
        </w:rPr>
      </w:pPr>
    </w:p>
    <w:p w14:paraId="71392C8D" w14:textId="1E89F799" w:rsidR="00660C92" w:rsidRPr="005D5CE3" w:rsidRDefault="007A3385" w:rsidP="00660C92">
      <w:pPr>
        <w:pStyle w:val="Prrafodelista"/>
        <w:numPr>
          <w:ilvl w:val="0"/>
          <w:numId w:val="1"/>
        </w:numPr>
        <w:spacing w:line="360" w:lineRule="auto"/>
        <w:ind w:left="360" w:right="-567"/>
        <w:jc w:val="both"/>
        <w:rPr>
          <w:rFonts w:ascii="Palatino Linotype" w:hAnsi="Palatino Linotype"/>
        </w:rPr>
      </w:pPr>
      <w:r w:rsidRPr="005D5CE3">
        <w:rPr>
          <w:rFonts w:ascii="Palatino Linotype" w:hAnsi="Palatino Linotype"/>
        </w:rPr>
        <w:t xml:space="preserve">Derivado del </w:t>
      </w:r>
      <w:r w:rsidR="00660C92" w:rsidRPr="005D5CE3">
        <w:rPr>
          <w:rFonts w:ascii="Palatino Linotype" w:hAnsi="Palatino Linotype"/>
        </w:rPr>
        <w:t>requerimiento que solicitó</w:t>
      </w:r>
      <w:r w:rsidRPr="005D5CE3">
        <w:rPr>
          <w:rFonts w:ascii="Palatino Linotype" w:hAnsi="Palatino Linotype"/>
        </w:rPr>
        <w:t xml:space="preserve"> el partic</w:t>
      </w:r>
      <w:r w:rsidR="00660C92" w:rsidRPr="005D5CE3">
        <w:rPr>
          <w:rFonts w:ascii="Palatino Linotype" w:hAnsi="Palatino Linotype"/>
        </w:rPr>
        <w:t xml:space="preserve">ular es importante precisar que la </w:t>
      </w:r>
      <w:r w:rsidR="004909CA" w:rsidRPr="005D5CE3">
        <w:rPr>
          <w:rFonts w:ascii="Palatino Linotype" w:hAnsi="Palatino Linotype"/>
        </w:rPr>
        <w:t>Ley Orgánica Municipal del Estado de México refiere:</w:t>
      </w:r>
    </w:p>
    <w:p w14:paraId="709CAAC4" w14:textId="77777777" w:rsidR="000F12A8" w:rsidRPr="005D5CE3" w:rsidRDefault="000F12A8" w:rsidP="000F12A8">
      <w:pPr>
        <w:pStyle w:val="Prrafodelista"/>
        <w:spacing w:line="360" w:lineRule="auto"/>
        <w:ind w:left="360" w:right="-567"/>
        <w:jc w:val="both"/>
        <w:rPr>
          <w:rFonts w:ascii="Palatino Linotype" w:hAnsi="Palatino Linotype"/>
        </w:rPr>
      </w:pPr>
    </w:p>
    <w:p w14:paraId="005B0AAE" w14:textId="3F2DEB41" w:rsidR="000F12A8" w:rsidRPr="005D5CE3" w:rsidRDefault="000F12A8" w:rsidP="000F12A8">
      <w:pPr>
        <w:pStyle w:val="Prrafodelista"/>
        <w:spacing w:line="360" w:lineRule="auto"/>
        <w:ind w:left="851" w:right="142"/>
        <w:jc w:val="both"/>
        <w:rPr>
          <w:rFonts w:ascii="Palatino Linotype" w:hAnsi="Palatino Linotype"/>
          <w:i/>
          <w:sz w:val="22"/>
          <w:szCs w:val="22"/>
        </w:rPr>
      </w:pPr>
      <w:r w:rsidRPr="005D5CE3">
        <w:rPr>
          <w:rFonts w:ascii="Palatino Linotype" w:hAnsi="Palatino Linotype"/>
          <w:b/>
          <w:i/>
          <w:sz w:val="22"/>
          <w:szCs w:val="22"/>
        </w:rPr>
        <w:t>“Artículo 126</w:t>
      </w:r>
      <w:r w:rsidRPr="005D5CE3">
        <w:rPr>
          <w:rFonts w:ascii="Palatino Linotype" w:hAnsi="Palatino Linotype"/>
          <w:i/>
          <w:sz w:val="22"/>
          <w:szCs w:val="22"/>
        </w:rPr>
        <w:t xml:space="preserve">.- La prestación de los servicios públicos deberá realizarse por los ayuntamientos, sus unidades administrativas y organismos auxiliares, quienes podrán coordinarse con el Estado o con otros municipios para la eficacia en su prestación. Podrá concesionarse a terceros la prestación de servicios públicos municipales, a excepción de los de Seguridad Pública y Tránsito, prefiriéndose en igualdad de circunstancias a vecinos del municipio. </w:t>
      </w:r>
    </w:p>
    <w:p w14:paraId="2122BF86" w14:textId="77777777" w:rsidR="000F12A8" w:rsidRPr="005D5CE3" w:rsidRDefault="000F12A8" w:rsidP="000F12A8">
      <w:pPr>
        <w:pStyle w:val="Prrafodelista"/>
        <w:spacing w:line="360" w:lineRule="auto"/>
        <w:ind w:left="851" w:right="142"/>
        <w:jc w:val="both"/>
        <w:rPr>
          <w:rFonts w:ascii="Palatino Linotype" w:hAnsi="Palatino Linotype"/>
          <w:i/>
          <w:sz w:val="22"/>
          <w:szCs w:val="22"/>
        </w:rPr>
      </w:pPr>
      <w:r w:rsidRPr="005D5CE3">
        <w:rPr>
          <w:rFonts w:ascii="Palatino Linotype" w:hAnsi="Palatino Linotype"/>
          <w:b/>
          <w:i/>
          <w:sz w:val="22"/>
          <w:szCs w:val="22"/>
        </w:rPr>
        <w:lastRenderedPageBreak/>
        <w:t>Artículo 127</w:t>
      </w:r>
      <w:r w:rsidRPr="005D5CE3">
        <w:rPr>
          <w:rFonts w:ascii="Palatino Linotype" w:hAnsi="Palatino Linotype"/>
          <w:i/>
          <w:sz w:val="22"/>
          <w:szCs w:val="22"/>
        </w:rPr>
        <w:t xml:space="preserve">.- Cuando los servicios públicos sean prestados directamente por el ayuntamiento, serán supervisados por los regidores o por los órganos municipales respectivos, en la forma que determine esta Ley y los reglamentos aplicables. Los particulares podrán participar en la prestación de servicios públicos, conforme a las bases de organización y bajo la dirección que acuerden los ayuntamientos. </w:t>
      </w:r>
    </w:p>
    <w:p w14:paraId="5A421F5F" w14:textId="013170B8" w:rsidR="000F12A8" w:rsidRPr="005D5CE3" w:rsidRDefault="000F12A8" w:rsidP="000F12A8">
      <w:pPr>
        <w:pStyle w:val="Prrafodelista"/>
        <w:spacing w:line="360" w:lineRule="auto"/>
        <w:ind w:left="851" w:right="142"/>
        <w:jc w:val="both"/>
        <w:rPr>
          <w:rFonts w:ascii="Palatino Linotype" w:hAnsi="Palatino Linotype"/>
          <w:i/>
          <w:sz w:val="22"/>
          <w:szCs w:val="22"/>
        </w:rPr>
      </w:pPr>
      <w:r w:rsidRPr="005D5CE3">
        <w:rPr>
          <w:rFonts w:ascii="Palatino Linotype" w:hAnsi="Palatino Linotype"/>
          <w:b/>
          <w:i/>
          <w:sz w:val="22"/>
          <w:szCs w:val="22"/>
        </w:rPr>
        <w:t>Artículo 128</w:t>
      </w:r>
      <w:r w:rsidRPr="005D5CE3">
        <w:rPr>
          <w:rFonts w:ascii="Palatino Linotype" w:hAnsi="Palatino Linotype"/>
          <w:i/>
          <w:sz w:val="22"/>
          <w:szCs w:val="22"/>
        </w:rPr>
        <w:t>.- Cuando los servicios públicos municipales sean concesionados a terceros, se sujetarán a lo establecido por esta Ley, las cláusulas de la concesión y demás disposiciones aplicables.” (Sic)</w:t>
      </w:r>
    </w:p>
    <w:p w14:paraId="26269A5B" w14:textId="77777777" w:rsidR="000F12A8" w:rsidRPr="005D5CE3" w:rsidRDefault="000F12A8" w:rsidP="000F12A8">
      <w:pPr>
        <w:pStyle w:val="Prrafodelista"/>
        <w:spacing w:line="360" w:lineRule="auto"/>
        <w:ind w:left="851" w:right="142"/>
        <w:jc w:val="both"/>
        <w:rPr>
          <w:rFonts w:ascii="Palatino Linotype" w:hAnsi="Palatino Linotype"/>
        </w:rPr>
      </w:pPr>
    </w:p>
    <w:p w14:paraId="57C7AA4B" w14:textId="08865E83" w:rsidR="007A3385" w:rsidRPr="005D5CE3" w:rsidRDefault="000F12A8" w:rsidP="000F12A8">
      <w:pPr>
        <w:pStyle w:val="Prrafodelista"/>
        <w:numPr>
          <w:ilvl w:val="0"/>
          <w:numId w:val="1"/>
        </w:numPr>
        <w:spacing w:line="360" w:lineRule="auto"/>
        <w:ind w:left="360" w:right="-567"/>
        <w:jc w:val="both"/>
        <w:rPr>
          <w:rFonts w:ascii="Palatino Linotype" w:hAnsi="Palatino Linotype"/>
        </w:rPr>
      </w:pPr>
      <w:r w:rsidRPr="005D5CE3">
        <w:rPr>
          <w:rFonts w:ascii="Palatino Linotype" w:hAnsi="Palatino Linotype"/>
        </w:rPr>
        <w:t xml:space="preserve">De tal forma que para la prestación del servicio de grúas, podrá concesionarse a terceros, en los que también podrán los particulares participar en la prestación del servicio siempre y cuando sea acordado por el Ayuntamiento de </w:t>
      </w:r>
      <w:proofErr w:type="spellStart"/>
      <w:r w:rsidRPr="005D5CE3">
        <w:rPr>
          <w:rFonts w:ascii="Palatino Linotype" w:hAnsi="Palatino Linotype"/>
        </w:rPr>
        <w:t>Coyotepec</w:t>
      </w:r>
      <w:proofErr w:type="spellEnd"/>
      <w:r w:rsidRPr="005D5CE3">
        <w:rPr>
          <w:rFonts w:ascii="Palatino Linotype" w:hAnsi="Palatino Linotype"/>
        </w:rPr>
        <w:t>, mediante contrato o convenio, en donde se plasmaran los derechos y obligaciones de ambas partes, las clausulas a las que están sujetas y la vigencia para la prestación del servicio.</w:t>
      </w:r>
    </w:p>
    <w:p w14:paraId="0140DD27" w14:textId="77777777" w:rsidR="000F12A8" w:rsidRPr="005D5CE3" w:rsidRDefault="000F12A8" w:rsidP="000F12A8">
      <w:pPr>
        <w:pStyle w:val="Prrafodelista"/>
        <w:spacing w:line="360" w:lineRule="auto"/>
        <w:ind w:left="360" w:right="-567"/>
        <w:jc w:val="both"/>
        <w:rPr>
          <w:rFonts w:ascii="Palatino Linotype" w:hAnsi="Palatino Linotype"/>
        </w:rPr>
      </w:pPr>
    </w:p>
    <w:p w14:paraId="1D16A360" w14:textId="1BE37D0B" w:rsidR="000F12A8" w:rsidRPr="005D5CE3" w:rsidRDefault="000F12A8" w:rsidP="000F12A8">
      <w:pPr>
        <w:pStyle w:val="Prrafodelista"/>
        <w:numPr>
          <w:ilvl w:val="0"/>
          <w:numId w:val="1"/>
        </w:numPr>
        <w:spacing w:line="360" w:lineRule="auto"/>
        <w:ind w:left="360" w:right="-567"/>
        <w:jc w:val="both"/>
        <w:rPr>
          <w:rFonts w:ascii="Palatino Linotype" w:hAnsi="Palatino Linotype"/>
        </w:rPr>
      </w:pPr>
      <w:r w:rsidRPr="005D5CE3">
        <w:rPr>
          <w:rFonts w:ascii="Palatino Linotype" w:hAnsi="Palatino Linotype"/>
        </w:rPr>
        <w:t xml:space="preserve">De igual forma se regirán con lo establecido en el </w:t>
      </w:r>
      <w:r w:rsidRPr="005D5CE3">
        <w:rPr>
          <w:rFonts w:ascii="Palatino Linotype" w:hAnsi="Palatino Linotype"/>
          <w:b/>
        </w:rPr>
        <w:t>Código Administrativo del Estado de México</w:t>
      </w:r>
      <w:r w:rsidRPr="005D5CE3">
        <w:rPr>
          <w:rFonts w:ascii="Palatino Linotype" w:hAnsi="Palatino Linotype"/>
        </w:rPr>
        <w:t>, que en su artículo 7.58 refiere:</w:t>
      </w:r>
    </w:p>
    <w:p w14:paraId="099D8075" w14:textId="77777777" w:rsidR="000F12A8" w:rsidRPr="005D5CE3" w:rsidRDefault="000F12A8" w:rsidP="000F12A8">
      <w:pPr>
        <w:pStyle w:val="Prrafodelista"/>
        <w:rPr>
          <w:rFonts w:ascii="Palatino Linotype" w:hAnsi="Palatino Linotype"/>
        </w:rPr>
      </w:pPr>
    </w:p>
    <w:p w14:paraId="1E0B20A0" w14:textId="77777777" w:rsidR="00936E6B" w:rsidRPr="005D5CE3" w:rsidRDefault="00936E6B" w:rsidP="00936E6B">
      <w:pPr>
        <w:pStyle w:val="Prrafodelista"/>
        <w:spacing w:line="360" w:lineRule="auto"/>
        <w:ind w:left="851" w:right="142"/>
        <w:jc w:val="both"/>
        <w:rPr>
          <w:rFonts w:ascii="Palatino Linotype" w:hAnsi="Palatino Linotype"/>
          <w:i/>
          <w:sz w:val="22"/>
          <w:szCs w:val="22"/>
        </w:rPr>
      </w:pPr>
      <w:r w:rsidRPr="005D5CE3">
        <w:rPr>
          <w:rFonts w:ascii="Palatino Linotype" w:hAnsi="Palatino Linotype"/>
          <w:i/>
          <w:sz w:val="22"/>
          <w:szCs w:val="22"/>
        </w:rPr>
        <w:t>“</w:t>
      </w:r>
      <w:r w:rsidR="000F12A8" w:rsidRPr="005D5CE3">
        <w:rPr>
          <w:rFonts w:ascii="Palatino Linotype" w:hAnsi="Palatino Linotype"/>
          <w:b/>
          <w:i/>
          <w:sz w:val="22"/>
          <w:szCs w:val="22"/>
        </w:rPr>
        <w:t>Artículo 7.58</w:t>
      </w:r>
      <w:r w:rsidR="000F12A8" w:rsidRPr="005D5CE3">
        <w:rPr>
          <w:rFonts w:ascii="Palatino Linotype" w:hAnsi="Palatino Linotype"/>
          <w:i/>
          <w:sz w:val="22"/>
          <w:szCs w:val="22"/>
        </w:rPr>
        <w:t>.- Para las operaciones de salvamento y arrastre de vehículos, se consideran tres tipos de grúas, de acuerdo a su capacidad de remolque, siendo las siguientes:</w:t>
      </w:r>
    </w:p>
    <w:p w14:paraId="17DCAEF9" w14:textId="6379F824" w:rsidR="00936E6B" w:rsidRPr="005D5CE3" w:rsidRDefault="000F12A8" w:rsidP="00936E6B">
      <w:pPr>
        <w:pStyle w:val="Prrafodelista"/>
        <w:numPr>
          <w:ilvl w:val="0"/>
          <w:numId w:val="25"/>
        </w:numPr>
        <w:spacing w:line="360" w:lineRule="auto"/>
        <w:ind w:left="851" w:right="142" w:firstLine="0"/>
        <w:jc w:val="both"/>
        <w:rPr>
          <w:rFonts w:ascii="Palatino Linotype" w:hAnsi="Palatino Linotype"/>
          <w:i/>
          <w:sz w:val="22"/>
          <w:szCs w:val="22"/>
        </w:rPr>
      </w:pPr>
      <w:r w:rsidRPr="005D5CE3">
        <w:rPr>
          <w:rFonts w:ascii="Palatino Linotype" w:hAnsi="Palatino Linotype"/>
          <w:i/>
          <w:sz w:val="22"/>
          <w:szCs w:val="22"/>
        </w:rPr>
        <w:t>Equipos hidráulicos de plataformas abatibles para subir y transportar vehículos sin rodar y con equipo posterior para remolcar vehículos;</w:t>
      </w:r>
    </w:p>
    <w:p w14:paraId="0FBAA114" w14:textId="77777777" w:rsidR="00936E6B" w:rsidRPr="005D5CE3" w:rsidRDefault="000F12A8" w:rsidP="00936E6B">
      <w:pPr>
        <w:pStyle w:val="Prrafodelista"/>
        <w:numPr>
          <w:ilvl w:val="0"/>
          <w:numId w:val="25"/>
        </w:numPr>
        <w:spacing w:line="360" w:lineRule="auto"/>
        <w:ind w:left="851" w:right="142" w:firstLine="0"/>
        <w:jc w:val="both"/>
        <w:rPr>
          <w:rFonts w:ascii="Palatino Linotype" w:hAnsi="Palatino Linotype"/>
        </w:rPr>
      </w:pPr>
      <w:r w:rsidRPr="005D5CE3">
        <w:rPr>
          <w:rFonts w:ascii="Palatino Linotype" w:hAnsi="Palatino Linotype"/>
          <w:i/>
          <w:sz w:val="22"/>
          <w:szCs w:val="22"/>
        </w:rPr>
        <w:t xml:space="preserve">Equipos con plumas; </w:t>
      </w:r>
    </w:p>
    <w:p w14:paraId="6D03A3BF" w14:textId="77777777" w:rsidR="00936E6B" w:rsidRPr="005D5CE3" w:rsidRDefault="000F12A8" w:rsidP="00936E6B">
      <w:pPr>
        <w:pStyle w:val="Prrafodelista"/>
        <w:numPr>
          <w:ilvl w:val="0"/>
          <w:numId w:val="25"/>
        </w:numPr>
        <w:spacing w:line="360" w:lineRule="auto"/>
        <w:ind w:left="851" w:right="142" w:firstLine="0"/>
        <w:jc w:val="both"/>
        <w:rPr>
          <w:rFonts w:ascii="Palatino Linotype" w:hAnsi="Palatino Linotype"/>
        </w:rPr>
      </w:pPr>
      <w:r w:rsidRPr="005D5CE3">
        <w:rPr>
          <w:rFonts w:ascii="Palatino Linotype" w:hAnsi="Palatino Linotype"/>
          <w:i/>
          <w:sz w:val="22"/>
          <w:szCs w:val="22"/>
        </w:rPr>
        <w:lastRenderedPageBreak/>
        <w:t>Vehículos con equipos hidráulicos sujetadores de llantas, eje o chasis. Las especificaciones para los equipos de salvamento y arrastre quedarán establecidas en la Norma Técnica respectiva y demás disposiciones generales administrativas.</w:t>
      </w:r>
      <w:r w:rsidR="00936E6B" w:rsidRPr="005D5CE3">
        <w:rPr>
          <w:rFonts w:ascii="Palatino Linotype" w:hAnsi="Palatino Linotype"/>
          <w:i/>
          <w:sz w:val="22"/>
          <w:szCs w:val="22"/>
        </w:rPr>
        <w:t xml:space="preserve"> </w:t>
      </w:r>
    </w:p>
    <w:p w14:paraId="7F9B4376" w14:textId="77777777" w:rsidR="00936E6B" w:rsidRPr="005D5CE3" w:rsidRDefault="00936E6B" w:rsidP="00936E6B">
      <w:pPr>
        <w:pStyle w:val="Prrafodelista"/>
        <w:spacing w:line="360" w:lineRule="auto"/>
        <w:ind w:left="851" w:right="142"/>
        <w:jc w:val="both"/>
        <w:rPr>
          <w:rFonts w:ascii="Palatino Linotype" w:hAnsi="Palatino Linotype"/>
        </w:rPr>
      </w:pPr>
    </w:p>
    <w:p w14:paraId="20B7D0DC" w14:textId="77777777" w:rsidR="00936E6B" w:rsidRPr="005D5CE3" w:rsidRDefault="000F12A8" w:rsidP="00936E6B">
      <w:pPr>
        <w:spacing w:line="360" w:lineRule="auto"/>
        <w:ind w:left="851" w:right="142"/>
        <w:jc w:val="both"/>
        <w:rPr>
          <w:rFonts w:ascii="Palatino Linotype" w:hAnsi="Palatino Linotype"/>
          <w:i/>
          <w:sz w:val="22"/>
          <w:szCs w:val="22"/>
        </w:rPr>
      </w:pPr>
      <w:r w:rsidRPr="005D5CE3">
        <w:rPr>
          <w:rFonts w:ascii="Palatino Linotype" w:hAnsi="Palatino Linotype"/>
          <w:b/>
          <w:i/>
          <w:sz w:val="22"/>
          <w:szCs w:val="22"/>
        </w:rPr>
        <w:t>Artículo 7.59.</w:t>
      </w:r>
      <w:r w:rsidRPr="005D5CE3">
        <w:rPr>
          <w:rFonts w:ascii="Palatino Linotype" w:hAnsi="Palatino Linotype"/>
          <w:i/>
          <w:sz w:val="22"/>
          <w:szCs w:val="22"/>
        </w:rPr>
        <w:t xml:space="preserve">- Únicamente podrán prestar los servicios con grúas con capacidad de 3,500 kilogramos como mínimo de carga o doble rodada, queda prohibido el uso de equipos de levante como garruchas, poleas o polipastos. </w:t>
      </w:r>
    </w:p>
    <w:p w14:paraId="13D23238" w14:textId="77777777" w:rsidR="00936E6B" w:rsidRPr="005D5CE3" w:rsidRDefault="00936E6B" w:rsidP="00936E6B">
      <w:pPr>
        <w:spacing w:line="360" w:lineRule="auto"/>
        <w:ind w:left="851" w:right="142"/>
        <w:jc w:val="both"/>
        <w:rPr>
          <w:rFonts w:ascii="Palatino Linotype" w:hAnsi="Palatino Linotype"/>
          <w:i/>
          <w:sz w:val="22"/>
          <w:szCs w:val="22"/>
        </w:rPr>
      </w:pPr>
    </w:p>
    <w:p w14:paraId="5B66F6A4" w14:textId="77777777" w:rsidR="00936E6B" w:rsidRPr="005D5CE3" w:rsidRDefault="000F12A8" w:rsidP="00936E6B">
      <w:pPr>
        <w:spacing w:line="360" w:lineRule="auto"/>
        <w:ind w:left="851" w:right="142"/>
        <w:jc w:val="both"/>
        <w:rPr>
          <w:rFonts w:ascii="Palatino Linotype" w:hAnsi="Palatino Linotype"/>
          <w:i/>
          <w:sz w:val="22"/>
          <w:szCs w:val="22"/>
        </w:rPr>
      </w:pPr>
      <w:r w:rsidRPr="005D5CE3">
        <w:rPr>
          <w:rFonts w:ascii="Palatino Linotype" w:hAnsi="Palatino Linotype"/>
          <w:i/>
          <w:sz w:val="22"/>
          <w:szCs w:val="22"/>
        </w:rPr>
        <w:t xml:space="preserve">La capacidad máxima de arrastre o traslado por tipo de grúa estará en función del peso bruto vehicular especificado por el fabricante, así como el peso vehicular incluyendo la grúa o plataforma y el peso del vehículo por arrastrar o trasladar. </w:t>
      </w:r>
    </w:p>
    <w:p w14:paraId="01DD5767" w14:textId="77777777" w:rsidR="00936E6B" w:rsidRPr="005D5CE3" w:rsidRDefault="00936E6B" w:rsidP="00936E6B">
      <w:pPr>
        <w:spacing w:line="360" w:lineRule="auto"/>
        <w:ind w:left="851" w:right="142"/>
        <w:jc w:val="both"/>
        <w:rPr>
          <w:rFonts w:ascii="Palatino Linotype" w:hAnsi="Palatino Linotype"/>
          <w:i/>
          <w:sz w:val="22"/>
          <w:szCs w:val="22"/>
        </w:rPr>
      </w:pPr>
    </w:p>
    <w:p w14:paraId="5A8BD4AF" w14:textId="77777777" w:rsidR="00936E6B" w:rsidRPr="005D5CE3" w:rsidRDefault="000F12A8" w:rsidP="00936E6B">
      <w:pPr>
        <w:spacing w:line="360" w:lineRule="auto"/>
        <w:ind w:left="851" w:right="142"/>
        <w:jc w:val="both"/>
        <w:rPr>
          <w:rFonts w:ascii="Palatino Linotype" w:hAnsi="Palatino Linotype"/>
          <w:i/>
          <w:sz w:val="22"/>
          <w:szCs w:val="22"/>
        </w:rPr>
      </w:pPr>
      <w:r w:rsidRPr="005D5CE3">
        <w:rPr>
          <w:rFonts w:ascii="Palatino Linotype" w:hAnsi="Palatino Linotype"/>
          <w:i/>
          <w:sz w:val="22"/>
          <w:szCs w:val="22"/>
        </w:rPr>
        <w:t>Las unidades deben contar con una placa legible e indeleble de 0.15 m por 0.20 m en el exterior del vehículo en un lugar visible al usuario, en la que se indique su tipo, peso bruto vehicular máximo de carga de la grúa o plataforma.</w:t>
      </w:r>
    </w:p>
    <w:p w14:paraId="4693167A" w14:textId="77777777" w:rsidR="00936E6B" w:rsidRPr="005D5CE3" w:rsidRDefault="00936E6B" w:rsidP="00936E6B">
      <w:pPr>
        <w:spacing w:line="360" w:lineRule="auto"/>
        <w:ind w:left="851" w:right="142"/>
        <w:jc w:val="both"/>
        <w:rPr>
          <w:rFonts w:ascii="Palatino Linotype" w:hAnsi="Palatino Linotype"/>
          <w:i/>
          <w:sz w:val="22"/>
          <w:szCs w:val="22"/>
        </w:rPr>
      </w:pPr>
    </w:p>
    <w:p w14:paraId="4984E04B" w14:textId="59E10291" w:rsidR="000F12A8" w:rsidRPr="005D5CE3" w:rsidRDefault="000F12A8" w:rsidP="00936E6B">
      <w:pPr>
        <w:spacing w:line="360" w:lineRule="auto"/>
        <w:ind w:left="851" w:right="142"/>
        <w:jc w:val="both"/>
        <w:rPr>
          <w:rFonts w:ascii="Palatino Linotype" w:hAnsi="Palatino Linotype"/>
          <w:i/>
          <w:sz w:val="22"/>
          <w:szCs w:val="22"/>
        </w:rPr>
      </w:pPr>
      <w:r w:rsidRPr="005D5CE3">
        <w:rPr>
          <w:rFonts w:ascii="Palatino Linotype" w:hAnsi="Palatino Linotype"/>
          <w:i/>
          <w:sz w:val="22"/>
          <w:szCs w:val="22"/>
        </w:rPr>
        <w:t xml:space="preserve"> </w:t>
      </w:r>
      <w:r w:rsidRPr="005D5CE3">
        <w:rPr>
          <w:rFonts w:ascii="Palatino Linotype" w:hAnsi="Palatino Linotype"/>
          <w:b/>
          <w:i/>
          <w:sz w:val="22"/>
          <w:szCs w:val="22"/>
        </w:rPr>
        <w:t>Artículo 7.60</w:t>
      </w:r>
      <w:r w:rsidRPr="005D5CE3">
        <w:rPr>
          <w:rFonts w:ascii="Palatino Linotype" w:hAnsi="Palatino Linotype"/>
          <w:i/>
          <w:sz w:val="22"/>
          <w:szCs w:val="22"/>
        </w:rPr>
        <w:t>.- Los vehículos destinados para prestar el servicio de grúa, deberán contar con una antigüedad no mayor a diez años, a partir del año de su fabricación y deberán contar con los elementos que se establezcan en la disposición administrativa correspondiente</w:t>
      </w:r>
      <w:r w:rsidR="00936E6B" w:rsidRPr="005D5CE3">
        <w:rPr>
          <w:rFonts w:ascii="Palatino Linotype" w:hAnsi="Palatino Linotype"/>
          <w:i/>
          <w:sz w:val="22"/>
          <w:szCs w:val="22"/>
        </w:rPr>
        <w:t>”</w:t>
      </w:r>
      <w:r w:rsidRPr="005D5CE3">
        <w:rPr>
          <w:i/>
        </w:rPr>
        <w:t>.</w:t>
      </w:r>
      <w:r w:rsidR="00936E6B" w:rsidRPr="005D5CE3">
        <w:rPr>
          <w:rFonts w:ascii="Palatino Linotype" w:hAnsi="Palatino Linotype"/>
          <w:i/>
          <w:sz w:val="22"/>
          <w:szCs w:val="22"/>
        </w:rPr>
        <w:t xml:space="preserve"> (Sic)</w:t>
      </w:r>
    </w:p>
    <w:p w14:paraId="282C6CB6" w14:textId="77777777" w:rsidR="00936E6B" w:rsidRPr="005D5CE3" w:rsidRDefault="00936E6B" w:rsidP="00936E6B">
      <w:pPr>
        <w:spacing w:line="360" w:lineRule="auto"/>
        <w:ind w:left="851" w:right="142"/>
        <w:jc w:val="both"/>
        <w:rPr>
          <w:rFonts w:ascii="Palatino Linotype" w:hAnsi="Palatino Linotype"/>
          <w:sz w:val="22"/>
          <w:szCs w:val="22"/>
        </w:rPr>
      </w:pPr>
    </w:p>
    <w:p w14:paraId="560C1577" w14:textId="32ADD3F4" w:rsidR="00EE404D" w:rsidRPr="005D5CE3" w:rsidRDefault="00936E6B" w:rsidP="00C84028">
      <w:pPr>
        <w:pStyle w:val="Prrafodelista"/>
        <w:numPr>
          <w:ilvl w:val="0"/>
          <w:numId w:val="1"/>
        </w:numPr>
        <w:spacing w:line="360" w:lineRule="auto"/>
        <w:ind w:left="360" w:right="-567"/>
        <w:jc w:val="both"/>
        <w:rPr>
          <w:rFonts w:ascii="Palatino Linotype" w:hAnsi="Palatino Linotype"/>
        </w:rPr>
      </w:pPr>
      <w:r w:rsidRPr="005D5CE3">
        <w:rPr>
          <w:rFonts w:ascii="Palatino Linotype" w:hAnsi="Palatino Linotype"/>
        </w:rPr>
        <w:t xml:space="preserve">Derivado de lo anterior se observa que el </w:t>
      </w:r>
      <w:r w:rsidRPr="005D5CE3">
        <w:rPr>
          <w:rFonts w:ascii="Palatino Linotype" w:hAnsi="Palatino Linotype"/>
          <w:b/>
        </w:rPr>
        <w:t xml:space="preserve">SUJETO OBLIGADO, </w:t>
      </w:r>
      <w:r w:rsidRPr="005D5CE3">
        <w:rPr>
          <w:rFonts w:ascii="Palatino Linotype" w:hAnsi="Palatino Linotype"/>
        </w:rPr>
        <w:t>posee, genera y administra la informaci</w:t>
      </w:r>
      <w:r w:rsidR="00865CE2" w:rsidRPr="005D5CE3">
        <w:rPr>
          <w:rFonts w:ascii="Palatino Linotype" w:hAnsi="Palatino Linotype"/>
        </w:rPr>
        <w:t xml:space="preserve">ón, por lo tanto si cuenta con atribuciones para generar la información requerida por el ahora </w:t>
      </w:r>
      <w:r w:rsidR="00865CE2" w:rsidRPr="005D5CE3">
        <w:rPr>
          <w:rFonts w:ascii="Palatino Linotype" w:hAnsi="Palatino Linotype"/>
          <w:b/>
        </w:rPr>
        <w:t>RECURRENTE</w:t>
      </w:r>
      <w:r w:rsidR="00865CE2" w:rsidRPr="005D5CE3">
        <w:rPr>
          <w:rFonts w:ascii="Palatino Linotype" w:hAnsi="Palatino Linotype"/>
        </w:rPr>
        <w:t xml:space="preserve">, la cual además, obra en su archivos y por ende procede su entrega, lo que conlleva a determinar que le </w:t>
      </w:r>
      <w:r w:rsidR="00865CE2" w:rsidRPr="005D5CE3">
        <w:rPr>
          <w:rFonts w:ascii="Palatino Linotype" w:hAnsi="Palatino Linotype"/>
        </w:rPr>
        <w:lastRenderedPageBreak/>
        <w:t xml:space="preserve">reviste el carácter de información pública y además forma parte de las Obligaciones de Transparencia Específicas conforme a lo dispuesto en el artículos </w:t>
      </w:r>
      <w:r w:rsidR="00865CE2" w:rsidRPr="005D5CE3">
        <w:rPr>
          <w:rFonts w:ascii="Palatino Linotype" w:hAnsi="Palatino Linotype" w:cs="Arial"/>
          <w:lang w:eastAsia="es-MX"/>
        </w:rPr>
        <w:t xml:space="preserve">3 de la </w:t>
      </w:r>
      <w:r w:rsidR="00865CE2" w:rsidRPr="005D5CE3">
        <w:rPr>
          <w:rFonts w:ascii="Palatino Linotype" w:hAnsi="Palatino Linotype" w:cs="Arial"/>
          <w:bCs/>
          <w:lang w:eastAsia="es-MX"/>
        </w:rPr>
        <w:t>Ley de Transparencia y Acceso a la Información Pública del Estado de México y Municipios, por lo que se encuentra en posibilidades de entregar lo solicitado por el particular.</w:t>
      </w:r>
    </w:p>
    <w:p w14:paraId="51A8F801" w14:textId="77777777" w:rsidR="00C84028" w:rsidRPr="005D5CE3" w:rsidRDefault="00C84028" w:rsidP="00C84028">
      <w:pPr>
        <w:pStyle w:val="Prrafodelista"/>
        <w:spacing w:line="360" w:lineRule="auto"/>
        <w:ind w:left="360" w:right="-567"/>
        <w:jc w:val="both"/>
        <w:rPr>
          <w:rFonts w:ascii="Palatino Linotype" w:hAnsi="Palatino Linotype"/>
        </w:rPr>
      </w:pPr>
    </w:p>
    <w:p w14:paraId="3A728DE0" w14:textId="78A607A7" w:rsidR="00D671FF" w:rsidRPr="005D5CE3" w:rsidRDefault="00C84028" w:rsidP="00D671FF">
      <w:pPr>
        <w:spacing w:before="240" w:after="240" w:line="360" w:lineRule="auto"/>
        <w:jc w:val="both"/>
        <w:rPr>
          <w:rFonts w:ascii="Palatino Linotype" w:eastAsia="MS Gothic" w:hAnsi="Palatino Linotype" w:cs="Times New Roman"/>
          <w:b/>
          <w:szCs w:val="26"/>
        </w:rPr>
      </w:pPr>
      <w:r w:rsidRPr="005D5CE3">
        <w:rPr>
          <w:rFonts w:ascii="Palatino Linotype" w:eastAsia="MS Gothic" w:hAnsi="Palatino Linotype" w:cs="Times New Roman"/>
          <w:b/>
          <w:szCs w:val="26"/>
        </w:rPr>
        <w:t>QUINTO</w:t>
      </w:r>
      <w:r w:rsidR="00D671FF" w:rsidRPr="005D5CE3">
        <w:rPr>
          <w:rFonts w:ascii="Palatino Linotype" w:eastAsia="MS Gothic" w:hAnsi="Palatino Linotype" w:cs="Times New Roman"/>
          <w:b/>
          <w:szCs w:val="26"/>
        </w:rPr>
        <w:t>. De la Versión Pública</w:t>
      </w:r>
    </w:p>
    <w:p w14:paraId="57B995D4"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lang w:val="es-ES"/>
        </w:rPr>
      </w:pPr>
      <w:r w:rsidRPr="005D5CE3">
        <w:rPr>
          <w:rFonts w:ascii="Palatino Linotype" w:eastAsia="MS Gothic" w:hAnsi="Palatino Linotype" w:cs="Times New Roman"/>
          <w:b/>
          <w:szCs w:val="26"/>
        </w:rPr>
        <w:t xml:space="preserve"> </w:t>
      </w:r>
      <w:r w:rsidRPr="005D5CE3">
        <w:rPr>
          <w:rFonts w:ascii="Palatino Linotype" w:hAnsi="Palatino Linotype" w:cs="Arial"/>
          <w:color w:val="000000" w:themeColor="text1"/>
        </w:rPr>
        <w:t xml:space="preserve">Así mismo debe destacarse que debido a la naturaleza de </w:t>
      </w:r>
      <w:r w:rsidRPr="005D5CE3">
        <w:rPr>
          <w:rFonts w:ascii="Palatino Linotype" w:hAnsi="Palatino Linotype"/>
          <w:color w:val="000000" w:themeColor="text1"/>
        </w:rPr>
        <w:t xml:space="preserve">la información solicitada, en la misma obran datos personales susceptibles de protegerse, </w:t>
      </w:r>
      <w:r w:rsidRPr="005D5CE3">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05B5BC7D" w14:textId="77777777" w:rsidR="00D671FF" w:rsidRPr="005D5CE3" w:rsidRDefault="00D671FF" w:rsidP="00D671FF">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280CAC0D"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000000" w:themeColor="text1"/>
        </w:rPr>
      </w:pPr>
      <w:r w:rsidRPr="005D5CE3">
        <w:rPr>
          <w:rFonts w:ascii="Palatino Linotype" w:hAnsi="Palatino Linotype" w:cs="Arial"/>
          <w:color w:val="000000" w:themeColor="text1"/>
        </w:rPr>
        <w:t>L</w:t>
      </w:r>
      <w:r w:rsidRPr="005D5CE3">
        <w:rPr>
          <w:rFonts w:ascii="Palatino Linotype" w:hAnsi="Palatino Linotype"/>
          <w:color w:val="000000" w:themeColor="text1"/>
        </w:rPr>
        <w:t>a</w:t>
      </w:r>
      <w:r w:rsidRPr="005D5CE3">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D5CE3">
        <w:rPr>
          <w:vertAlign w:val="superscript"/>
        </w:rPr>
        <w:footnoteReference w:id="2"/>
      </w:r>
      <w:r w:rsidRPr="005D5CE3">
        <w:rPr>
          <w:rFonts w:ascii="Palatino Linotype" w:hAnsi="Palatino Linotype"/>
        </w:rPr>
        <w:t xml:space="preserve"> aunque cualquier límite o </w:t>
      </w:r>
      <w:r w:rsidRPr="005D5CE3">
        <w:rPr>
          <w:rFonts w:ascii="Palatino Linotype" w:hAnsi="Palatino Linotype"/>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D5CE3">
        <w:rPr>
          <w:vertAlign w:val="superscript"/>
        </w:rPr>
        <w:footnoteReference w:id="3"/>
      </w:r>
      <w:r w:rsidRPr="005D5CE3">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93141BF" w14:textId="77777777" w:rsidR="00D671FF" w:rsidRPr="005D5CE3" w:rsidRDefault="00D671FF" w:rsidP="00D671FF">
      <w:pPr>
        <w:pStyle w:val="Prrafodelista"/>
        <w:spacing w:before="240" w:after="240" w:line="360" w:lineRule="auto"/>
        <w:ind w:left="426"/>
        <w:jc w:val="both"/>
        <w:rPr>
          <w:rFonts w:ascii="Palatino Linotype" w:hAnsi="Palatino Linotype"/>
        </w:rPr>
      </w:pPr>
    </w:p>
    <w:p w14:paraId="41B3F9C1"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hAnsi="Palatino Linotype"/>
        </w:rPr>
      </w:pPr>
      <w:r w:rsidRPr="005D5CE3">
        <w:rPr>
          <w:rFonts w:ascii="Palatino Linotype" w:hAnsi="Palatino Linotype"/>
        </w:rPr>
        <w:t xml:space="preserve">El grave problema que enfrentamos en general, los acuerdos de clasificación de la información que emiten los sujetos obligados, siguen sin observar los </w:t>
      </w:r>
      <w:r w:rsidRPr="005D5CE3">
        <w:rPr>
          <w:rFonts w:ascii="Palatino Linotype" w:hAnsi="Palatino Linotype"/>
        </w:rPr>
        <w:lastRenderedPageBreak/>
        <w:t>requisitos, tanto por la complejidad del procedimiento como por la falta de atención de los operadores jurídicos.</w:t>
      </w:r>
    </w:p>
    <w:p w14:paraId="308131E3" w14:textId="77777777" w:rsidR="00D671FF" w:rsidRPr="005D5CE3" w:rsidRDefault="00D671FF" w:rsidP="00D671FF">
      <w:pPr>
        <w:pStyle w:val="Prrafodelista"/>
        <w:rPr>
          <w:rFonts w:ascii="Palatino Linotype" w:hAnsi="Palatino Linotype"/>
        </w:rPr>
      </w:pPr>
    </w:p>
    <w:p w14:paraId="6763A3F5" w14:textId="77777777" w:rsidR="00D671FF" w:rsidRPr="005D5CE3" w:rsidRDefault="00D671FF" w:rsidP="00DD4144">
      <w:pPr>
        <w:numPr>
          <w:ilvl w:val="0"/>
          <w:numId w:val="2"/>
        </w:numPr>
        <w:spacing w:line="360" w:lineRule="auto"/>
        <w:contextualSpacing/>
        <w:jc w:val="both"/>
        <w:rPr>
          <w:rFonts w:ascii="Palatino Linotype" w:hAnsi="Palatino Linotype"/>
          <w:b/>
        </w:rPr>
      </w:pPr>
      <w:r w:rsidRPr="005D5CE3">
        <w:rPr>
          <w:rFonts w:ascii="Palatino Linotype" w:hAnsi="Palatino Linotype"/>
          <w:b/>
        </w:rPr>
        <w:t>Requisitos previos</w:t>
      </w:r>
    </w:p>
    <w:p w14:paraId="7495EDAE"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5D5CE3">
        <w:rPr>
          <w:rFonts w:ascii="Palatino Linotype" w:hAnsi="Palatino Linotype"/>
        </w:rPr>
        <w:t>Los</w:t>
      </w:r>
      <w:r w:rsidRPr="005D5CE3">
        <w:rPr>
          <w:rFonts w:ascii="Palatino Linotype" w:hAnsi="Palatino Linotype" w:cs="Arial"/>
          <w:color w:val="000000" w:themeColor="text1"/>
        </w:rPr>
        <w:t xml:space="preserve"> </w:t>
      </w:r>
      <w:r w:rsidRPr="005D5CE3">
        <w:rPr>
          <w:rFonts w:ascii="Palatino Linotype" w:hAnsi="Palatino Linotype"/>
        </w:rPr>
        <w:t>artículos</w:t>
      </w:r>
      <w:r w:rsidRPr="005D5CE3">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6CC19D5" w14:textId="77777777" w:rsidR="00D671FF" w:rsidRPr="005D5CE3" w:rsidRDefault="00D671FF" w:rsidP="00491ACE">
      <w:pPr>
        <w:pStyle w:val="Prrafodelista"/>
        <w:spacing w:before="240" w:after="240" w:line="360" w:lineRule="auto"/>
        <w:ind w:left="426" w:right="-567"/>
        <w:jc w:val="both"/>
        <w:rPr>
          <w:rFonts w:ascii="Palatino Linotype" w:hAnsi="Palatino Linotype" w:cs="Arial"/>
          <w:color w:val="000000" w:themeColor="text1"/>
        </w:rPr>
      </w:pPr>
    </w:p>
    <w:p w14:paraId="4F07D054"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5D5CE3">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9CFF915" w14:textId="77777777" w:rsidR="00D671FF" w:rsidRPr="005D5CE3" w:rsidRDefault="00D671FF" w:rsidP="00D671FF">
      <w:pPr>
        <w:pStyle w:val="Prrafodelista"/>
        <w:spacing w:before="240" w:after="240" w:line="360" w:lineRule="auto"/>
        <w:ind w:left="426"/>
        <w:jc w:val="both"/>
        <w:rPr>
          <w:rFonts w:ascii="Palatino Linotype" w:hAnsi="Palatino Linotype" w:cs="Arial"/>
          <w:color w:val="000000" w:themeColor="text1"/>
        </w:rPr>
      </w:pPr>
    </w:p>
    <w:p w14:paraId="3A93A147"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5D5CE3">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5D5CE3">
        <w:rPr>
          <w:rFonts w:ascii="Palatino Linotype" w:hAnsi="Palatino Linotype" w:cs="Arial"/>
          <w:b/>
          <w:color w:val="000000" w:themeColor="text1"/>
          <w:u w:val="single"/>
        </w:rPr>
        <w:t xml:space="preserve">no se puede </w:t>
      </w:r>
      <w:r w:rsidRPr="005D5CE3">
        <w:rPr>
          <w:rFonts w:ascii="Palatino Linotype" w:hAnsi="Palatino Linotype" w:cs="Arial"/>
          <w:b/>
          <w:color w:val="000000" w:themeColor="text1"/>
          <w:u w:val="single"/>
        </w:rPr>
        <w:lastRenderedPageBreak/>
        <w:t xml:space="preserve">hacer un acuerdo para clasificar de manera general todos los documentos de un expediente o área,  </w:t>
      </w:r>
      <w:r w:rsidRPr="005D5CE3">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C9EE401" w14:textId="77777777" w:rsidR="00D671FF" w:rsidRPr="005D5CE3" w:rsidRDefault="00D671FF" w:rsidP="00D671FF">
      <w:pPr>
        <w:pStyle w:val="Prrafodelista"/>
        <w:rPr>
          <w:rFonts w:ascii="Palatino Linotype" w:hAnsi="Palatino Linotype" w:cs="Arial"/>
          <w:color w:val="000000" w:themeColor="text1"/>
        </w:rPr>
      </w:pPr>
    </w:p>
    <w:p w14:paraId="069DD195" w14:textId="77777777" w:rsidR="00D671FF" w:rsidRPr="005D5CE3" w:rsidRDefault="00D671FF" w:rsidP="00DD4144">
      <w:pPr>
        <w:numPr>
          <w:ilvl w:val="0"/>
          <w:numId w:val="2"/>
        </w:numPr>
        <w:spacing w:line="360" w:lineRule="auto"/>
        <w:contextualSpacing/>
        <w:jc w:val="both"/>
        <w:rPr>
          <w:rFonts w:ascii="Palatino Linotype" w:hAnsi="Palatino Linotype"/>
          <w:b/>
        </w:rPr>
      </w:pPr>
      <w:r w:rsidRPr="005D5CE3">
        <w:rPr>
          <w:rFonts w:ascii="Palatino Linotype" w:hAnsi="Palatino Linotype"/>
          <w:b/>
        </w:rPr>
        <w:t>Supuestos de clasificación</w:t>
      </w:r>
    </w:p>
    <w:p w14:paraId="6F7E0516"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5D5CE3">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0961387" w14:textId="77777777" w:rsidR="00D671FF" w:rsidRPr="005D5CE3" w:rsidRDefault="00D671FF" w:rsidP="00491ACE">
      <w:pPr>
        <w:pStyle w:val="Prrafodelista"/>
        <w:spacing w:before="240" w:after="240" w:line="360" w:lineRule="auto"/>
        <w:ind w:left="426" w:right="-567"/>
        <w:jc w:val="both"/>
        <w:rPr>
          <w:rFonts w:ascii="Palatino Linotype" w:hAnsi="Palatino Linotype" w:cs="Arial"/>
          <w:color w:val="000000" w:themeColor="text1"/>
        </w:rPr>
      </w:pPr>
    </w:p>
    <w:p w14:paraId="287809AC"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5D5CE3">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017C6FB" w14:textId="77777777" w:rsidR="00D671FF" w:rsidRPr="005D5CE3"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5D5CE3">
        <w:rPr>
          <w:rFonts w:ascii="Palatino Linotype" w:hAnsi="Palatino Linotype" w:cs="Bookman Old Style"/>
          <w:bCs/>
          <w:i/>
          <w:color w:val="000000"/>
        </w:rPr>
        <w:t xml:space="preserve">I. </w:t>
      </w:r>
      <w:r w:rsidRPr="005D5CE3">
        <w:rPr>
          <w:rFonts w:ascii="Palatino Linotype" w:hAnsi="Palatino Linotype" w:cs="Bookman Old Style"/>
          <w:i/>
          <w:color w:val="000000"/>
        </w:rPr>
        <w:t xml:space="preserve">Se refiera a la información privada y los datos personales concernientes a una persona física o </w:t>
      </w:r>
      <w:proofErr w:type="gramStart"/>
      <w:r w:rsidRPr="005D5CE3">
        <w:rPr>
          <w:rFonts w:ascii="Palatino Linotype" w:hAnsi="Palatino Linotype" w:cs="Bookman Old Style"/>
          <w:i/>
          <w:color w:val="000000"/>
        </w:rPr>
        <w:t>jurídico</w:t>
      </w:r>
      <w:proofErr w:type="gramEnd"/>
      <w:r w:rsidRPr="005D5CE3">
        <w:rPr>
          <w:rFonts w:ascii="Palatino Linotype" w:hAnsi="Palatino Linotype" w:cs="Bookman Old Style"/>
          <w:i/>
          <w:color w:val="000000"/>
        </w:rPr>
        <w:t xml:space="preserve"> colectiva identificada o identificable; </w:t>
      </w:r>
    </w:p>
    <w:p w14:paraId="4B394733" w14:textId="77777777" w:rsidR="00D671FF" w:rsidRPr="005D5CE3"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5D5CE3">
        <w:rPr>
          <w:rFonts w:ascii="Palatino Linotype" w:hAnsi="Palatino Linotype" w:cs="Bookman Old Style"/>
          <w:bCs/>
          <w:i/>
          <w:color w:val="000000"/>
        </w:rPr>
        <w:t xml:space="preserve">II. </w:t>
      </w:r>
      <w:r w:rsidRPr="005D5CE3">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F6D5C52" w14:textId="77777777" w:rsidR="00D671FF" w:rsidRPr="005D5CE3"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5D5CE3">
        <w:rPr>
          <w:rFonts w:ascii="Palatino Linotype" w:hAnsi="Palatino Linotype" w:cs="Bookman Old Style"/>
          <w:bCs/>
          <w:i/>
          <w:color w:val="000000"/>
        </w:rPr>
        <w:t xml:space="preserve">III. </w:t>
      </w:r>
      <w:r w:rsidRPr="005D5CE3">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517BAC1A" w14:textId="77777777" w:rsidR="00D671FF" w:rsidRPr="005D5CE3"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5D5CE3">
        <w:rPr>
          <w:rFonts w:ascii="Palatino Linotype" w:hAnsi="Palatino Linotype" w:cs="Bookman Old Style"/>
          <w:i/>
          <w:color w:val="000000"/>
        </w:rPr>
        <w:t xml:space="preserve">La información confidencial no estará sujeta a temporalidad alguna y sólo podrán </w:t>
      </w:r>
      <w:r w:rsidRPr="005D5CE3">
        <w:rPr>
          <w:rFonts w:ascii="Palatino Linotype" w:hAnsi="Palatino Linotype" w:cs="Bookman Old Style"/>
          <w:i/>
          <w:color w:val="000000"/>
        </w:rPr>
        <w:lastRenderedPageBreak/>
        <w:t xml:space="preserve">tener acceso a ella los titulares de la misma, sus representantes y los servidores públicos facultados para ello. </w:t>
      </w:r>
    </w:p>
    <w:p w14:paraId="10863418" w14:textId="77777777" w:rsidR="00D671FF" w:rsidRPr="005D5CE3"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5D5CE3">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07893D9C"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5D5CE3">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70D48B0" w14:textId="77777777" w:rsidR="00D671FF" w:rsidRPr="005D5CE3" w:rsidRDefault="00D671FF" w:rsidP="00D671FF">
      <w:pPr>
        <w:pStyle w:val="Prrafodelista"/>
        <w:spacing w:before="240" w:after="240" w:line="360" w:lineRule="auto"/>
        <w:ind w:left="426"/>
        <w:jc w:val="both"/>
        <w:rPr>
          <w:rFonts w:ascii="Palatino Linotype" w:hAnsi="Palatino Linotype" w:cs="Arial"/>
          <w:color w:val="000000" w:themeColor="text1"/>
        </w:rPr>
      </w:pPr>
    </w:p>
    <w:p w14:paraId="13AA5890"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5D5CE3">
        <w:rPr>
          <w:rFonts w:ascii="Palatino Linotype" w:hAnsi="Palatino Linotype" w:cs="Arial"/>
          <w:color w:val="000000" w:themeColor="text1"/>
        </w:rPr>
        <w:t xml:space="preserve">Como consecuencia de lo anterior, el </w:t>
      </w:r>
      <w:r w:rsidRPr="005D5CE3">
        <w:rPr>
          <w:rFonts w:ascii="Palatino Linotype" w:hAnsi="Palatino Linotype" w:cs="Arial"/>
          <w:b/>
          <w:color w:val="000000" w:themeColor="text1"/>
        </w:rPr>
        <w:t>SUJETO OBLIGADO</w:t>
      </w:r>
      <w:r w:rsidRPr="005D5CE3">
        <w:rPr>
          <w:rFonts w:ascii="Palatino Linotype" w:hAnsi="Palatino Linotype" w:cs="Arial"/>
          <w:color w:val="000000" w:themeColor="text1"/>
        </w:rPr>
        <w:t xml:space="preserve"> debe identificar claramente el tipo de información y hacer un juicio de subsunción o encaje</w:t>
      </w:r>
      <w:r w:rsidRPr="005D5CE3">
        <w:rPr>
          <w:vertAlign w:val="superscript"/>
        </w:rPr>
        <w:footnoteReference w:id="4"/>
      </w:r>
      <w:r w:rsidRPr="005D5CE3">
        <w:rPr>
          <w:rFonts w:ascii="Palatino Linotype" w:hAnsi="Palatino Linotype" w:cs="Arial"/>
          <w:color w:val="000000" w:themeColor="text1"/>
        </w:rPr>
        <w:t xml:space="preserve"> para acreditar que el supuesto de hecho corresponde estrictamente con la hipótesis </w:t>
      </w:r>
      <w:r w:rsidRPr="005D5CE3">
        <w:rPr>
          <w:rFonts w:ascii="Palatino Linotype" w:hAnsi="Palatino Linotype" w:cs="Arial"/>
          <w:color w:val="000000" w:themeColor="text1"/>
        </w:rPr>
        <w:lastRenderedPageBreak/>
        <w:t>jurídica. Esto también lo debe de realizar el servidor público habilitado y el titular del área que administra la información.</w:t>
      </w:r>
    </w:p>
    <w:p w14:paraId="091450E0" w14:textId="77777777" w:rsidR="00D671FF" w:rsidRPr="005D5CE3" w:rsidRDefault="00D671FF" w:rsidP="00491ACE">
      <w:pPr>
        <w:pStyle w:val="Prrafodelista"/>
        <w:ind w:right="-567"/>
        <w:rPr>
          <w:rFonts w:ascii="Palatino Linotype" w:hAnsi="Palatino Linotype" w:cs="Arial"/>
          <w:color w:val="000000" w:themeColor="text1"/>
        </w:rPr>
      </w:pPr>
    </w:p>
    <w:p w14:paraId="6B6F5C91"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5D5CE3">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A3F138C" w14:textId="77777777" w:rsidR="00D671FF" w:rsidRPr="005D5CE3" w:rsidRDefault="00D671FF" w:rsidP="00D671FF">
      <w:pPr>
        <w:pStyle w:val="Prrafodelista"/>
        <w:rPr>
          <w:rFonts w:ascii="Palatino Linotype" w:hAnsi="Palatino Linotype" w:cs="Arial"/>
          <w:color w:val="000000" w:themeColor="text1"/>
        </w:rPr>
      </w:pPr>
    </w:p>
    <w:p w14:paraId="50DDB8DA" w14:textId="77777777" w:rsidR="00D671FF" w:rsidRPr="005D5CE3" w:rsidRDefault="00D671FF" w:rsidP="00DD4144">
      <w:pPr>
        <w:numPr>
          <w:ilvl w:val="0"/>
          <w:numId w:val="2"/>
        </w:numPr>
        <w:spacing w:line="360" w:lineRule="auto"/>
        <w:contextualSpacing/>
        <w:jc w:val="both"/>
        <w:rPr>
          <w:rFonts w:ascii="Palatino Linotype" w:hAnsi="Palatino Linotype"/>
          <w:b/>
        </w:rPr>
      </w:pPr>
      <w:r w:rsidRPr="005D5CE3">
        <w:rPr>
          <w:rFonts w:ascii="Palatino Linotype" w:hAnsi="Palatino Linotype"/>
          <w:b/>
        </w:rPr>
        <w:t>La intervención del Comité de Transparencia.</w:t>
      </w:r>
    </w:p>
    <w:p w14:paraId="6509589D" w14:textId="77777777" w:rsidR="00D671FF" w:rsidRPr="005D5CE3" w:rsidRDefault="00D671FF" w:rsidP="00DD4144">
      <w:pPr>
        <w:numPr>
          <w:ilvl w:val="0"/>
          <w:numId w:val="3"/>
        </w:numPr>
        <w:spacing w:line="360" w:lineRule="auto"/>
        <w:contextualSpacing/>
        <w:jc w:val="both"/>
        <w:rPr>
          <w:rFonts w:ascii="Palatino Linotype" w:hAnsi="Palatino Linotype" w:cs="Arial"/>
          <w:b/>
          <w:color w:val="000000" w:themeColor="text1"/>
        </w:rPr>
      </w:pPr>
      <w:r w:rsidRPr="005D5CE3">
        <w:rPr>
          <w:rFonts w:ascii="Palatino Linotype" w:hAnsi="Palatino Linotype" w:cs="Arial"/>
          <w:b/>
          <w:color w:val="000000" w:themeColor="text1"/>
        </w:rPr>
        <w:t>Formalidades para emitir el acuerdo de clasificación.</w:t>
      </w:r>
    </w:p>
    <w:p w14:paraId="32995B93"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Times New Roman"/>
          <w:lang w:eastAsia="es-ES_tradnl"/>
        </w:rPr>
      </w:pPr>
      <w:r w:rsidRPr="005D5CE3">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5D5CE3">
        <w:rPr>
          <w:rFonts w:ascii="Palatino Linotype" w:hAnsi="Palatino Linotype"/>
        </w:rPr>
        <w:t xml:space="preserve">la fracción III del numeral Segundo de los </w:t>
      </w:r>
      <w:r w:rsidRPr="005D5CE3">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5D5CE3">
        <w:rPr>
          <w:rFonts w:ascii="Palatino Linotype" w:hAnsi="Palatino Linotype"/>
        </w:rPr>
        <w:t xml:space="preserve"> </w:t>
      </w:r>
      <w:r w:rsidRPr="005D5CE3">
        <w:rPr>
          <w:rFonts w:ascii="Palatino Linotype" w:hAnsi="Palatino Linotype" w:cs="Arial"/>
          <w:color w:val="000000" w:themeColor="text1"/>
        </w:rPr>
        <w:t xml:space="preserve">cuenta con las facultades para </w:t>
      </w:r>
      <w:r w:rsidRPr="005D5CE3">
        <w:rPr>
          <w:rFonts w:ascii="Palatino Linotype" w:hAnsi="Palatino Linotype" w:cs="Arial"/>
          <w:b/>
          <w:color w:val="000000" w:themeColor="text1"/>
          <w:u w:val="single"/>
        </w:rPr>
        <w:t>confirmar, modificar o revocar</w:t>
      </w:r>
      <w:r w:rsidRPr="005D5CE3">
        <w:rPr>
          <w:rFonts w:ascii="Palatino Linotype" w:hAnsi="Palatino Linotype" w:cs="Arial"/>
          <w:color w:val="000000" w:themeColor="text1"/>
        </w:rPr>
        <w:t xml:space="preserve"> la clasificación de la información que ha hecho el titular del área que administra la información. Por lo tanto, el Comité </w:t>
      </w:r>
      <w:r w:rsidRPr="005D5CE3">
        <w:rPr>
          <w:rFonts w:ascii="Palatino Linotype" w:hAnsi="Palatino Linotype" w:cs="Arial"/>
          <w:b/>
          <w:color w:val="000000" w:themeColor="text1"/>
          <w:u w:val="single"/>
        </w:rPr>
        <w:t>no aprueba</w:t>
      </w:r>
      <w:r w:rsidRPr="005D5CE3">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405AD664" w14:textId="77777777" w:rsidR="00D671FF" w:rsidRPr="005D5CE3" w:rsidRDefault="00D671FF" w:rsidP="00D671FF">
      <w:pPr>
        <w:pStyle w:val="Prrafodelista"/>
        <w:spacing w:before="240" w:after="240" w:line="360" w:lineRule="auto"/>
        <w:ind w:left="426"/>
        <w:jc w:val="both"/>
        <w:rPr>
          <w:rFonts w:ascii="Palatino Linotype" w:eastAsia="Times New Roman" w:hAnsi="Palatino Linotype" w:cs="Times New Roman"/>
          <w:lang w:eastAsia="es-ES_tradnl"/>
        </w:rPr>
      </w:pPr>
    </w:p>
    <w:p w14:paraId="77DF98CF"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5D5CE3">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5D5CE3">
        <w:rPr>
          <w:rFonts w:ascii="Palatino Linotype" w:hAnsi="Palatino Linotype" w:cs="Arial"/>
          <w:b/>
          <w:color w:val="000000" w:themeColor="text1"/>
          <w:u w:val="single"/>
        </w:rPr>
        <w:t>el acto reúna con los requisitos elementales</w:t>
      </w:r>
      <w:r w:rsidRPr="005D5CE3">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w:t>
      </w:r>
      <w:r w:rsidRPr="005D5CE3">
        <w:rPr>
          <w:rFonts w:ascii="Palatino Linotype" w:hAnsi="Palatino Linotype" w:cs="Arial"/>
          <w:color w:val="000000" w:themeColor="text1"/>
        </w:rPr>
        <w:lastRenderedPageBreak/>
        <w:t>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7F63F46" w14:textId="77777777" w:rsidR="00D671FF" w:rsidRPr="005D5CE3" w:rsidRDefault="00D671FF" w:rsidP="00491ACE">
      <w:pPr>
        <w:pStyle w:val="Prrafodelista"/>
        <w:spacing w:before="240" w:after="240" w:line="360" w:lineRule="auto"/>
        <w:ind w:left="426" w:right="-567"/>
        <w:jc w:val="both"/>
        <w:rPr>
          <w:rFonts w:ascii="Palatino Linotype" w:hAnsi="Palatino Linotype" w:cs="Arial"/>
          <w:color w:val="000000" w:themeColor="text1"/>
        </w:rPr>
      </w:pPr>
    </w:p>
    <w:p w14:paraId="1CE646DC"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hAnsi="Palatino Linotype"/>
        </w:rPr>
      </w:pPr>
      <w:r w:rsidRPr="005D5CE3">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9392503" w14:textId="77777777" w:rsidR="00D671FF" w:rsidRPr="005D5CE3" w:rsidRDefault="00D671FF" w:rsidP="00DD4144">
      <w:pPr>
        <w:numPr>
          <w:ilvl w:val="0"/>
          <w:numId w:val="3"/>
        </w:numPr>
        <w:spacing w:line="360" w:lineRule="auto"/>
        <w:contextualSpacing/>
        <w:jc w:val="both"/>
        <w:rPr>
          <w:rFonts w:ascii="Palatino Linotype" w:hAnsi="Palatino Linotype" w:cs="Arial"/>
          <w:color w:val="000000" w:themeColor="text1"/>
        </w:rPr>
      </w:pPr>
      <w:r w:rsidRPr="005D5CE3">
        <w:rPr>
          <w:rFonts w:ascii="Palatino Linotype" w:hAnsi="Palatino Linotype" w:cs="Arial"/>
          <w:b/>
          <w:color w:val="000000" w:themeColor="text1"/>
        </w:rPr>
        <w:t>Requisitos</w:t>
      </w:r>
      <w:r w:rsidRPr="005D5CE3">
        <w:rPr>
          <w:rFonts w:ascii="Palatino Linotype" w:hAnsi="Palatino Linotype" w:cs="Arial"/>
          <w:color w:val="000000" w:themeColor="text1"/>
        </w:rPr>
        <w:t xml:space="preserve"> </w:t>
      </w:r>
      <w:r w:rsidRPr="005D5CE3">
        <w:rPr>
          <w:rFonts w:ascii="Palatino Linotype" w:hAnsi="Palatino Linotype" w:cs="Arial"/>
          <w:b/>
          <w:color w:val="000000" w:themeColor="text1"/>
        </w:rPr>
        <w:t>de fondo del acuerdo de clasificación</w:t>
      </w:r>
    </w:p>
    <w:p w14:paraId="304DBBAF"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5D5CE3">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5D5CE3">
        <w:rPr>
          <w:rFonts w:ascii="Palatino Linotype" w:hAnsi="Palatino Linotype" w:cs="Arial"/>
          <w:color w:val="000000" w:themeColor="text1"/>
        </w:rPr>
        <w:lastRenderedPageBreak/>
        <w:t xml:space="preserve">la carga de la prueba, para justificar las restricciones, corresponde a los sujetos obligados, por lo que deberán fundar y motivar debidamente la clasificación. </w:t>
      </w:r>
    </w:p>
    <w:p w14:paraId="3125E904" w14:textId="77777777" w:rsidR="00D671FF" w:rsidRPr="005D5CE3" w:rsidRDefault="00D671FF" w:rsidP="00491ACE">
      <w:pPr>
        <w:pStyle w:val="Prrafodelista"/>
        <w:spacing w:before="240" w:after="240" w:line="360" w:lineRule="auto"/>
        <w:ind w:left="426" w:right="-567"/>
        <w:jc w:val="both"/>
        <w:rPr>
          <w:rFonts w:ascii="Palatino Linotype" w:hAnsi="Palatino Linotype" w:cs="Arial"/>
          <w:color w:val="000000" w:themeColor="text1"/>
        </w:rPr>
      </w:pPr>
    </w:p>
    <w:p w14:paraId="1668FA06"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hAnsi="Palatino Linotype"/>
        </w:rPr>
      </w:pPr>
      <w:r w:rsidRPr="005D5CE3">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4C7B2A" w14:textId="77777777" w:rsidR="00D671FF" w:rsidRPr="005D5CE3" w:rsidRDefault="00D671FF" w:rsidP="00D671FF">
      <w:pPr>
        <w:pStyle w:val="Prrafodelista"/>
        <w:spacing w:before="240" w:after="240" w:line="360" w:lineRule="auto"/>
        <w:ind w:left="426"/>
        <w:jc w:val="both"/>
        <w:rPr>
          <w:rFonts w:ascii="Palatino Linotype" w:hAnsi="Palatino Linotype"/>
        </w:rPr>
      </w:pPr>
    </w:p>
    <w:p w14:paraId="151DE2F0"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5D5CE3">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w:t>
      </w:r>
      <w:r w:rsidRPr="005D5CE3">
        <w:rPr>
          <w:rFonts w:ascii="Palatino Linotype" w:eastAsia="Times New Roman" w:hAnsi="Palatino Linotype" w:cs="Arial"/>
          <w:color w:val="222222"/>
          <w:lang w:eastAsia="es-MX"/>
        </w:rPr>
        <w:lastRenderedPageBreak/>
        <w:t>normalmente a partir del análisis de las pruebas, lo cual se debe exteriorizar en una argumentación o juicio de hecho....”</w:t>
      </w:r>
      <w:r w:rsidRPr="005D5CE3">
        <w:rPr>
          <w:rFonts w:eastAsia="Times New Roman"/>
          <w:vertAlign w:val="superscript"/>
        </w:rPr>
        <w:footnoteReference w:id="5"/>
      </w:r>
    </w:p>
    <w:p w14:paraId="3697BB26" w14:textId="77777777" w:rsidR="00D671FF" w:rsidRPr="005D5CE3" w:rsidRDefault="00D671FF" w:rsidP="00491ACE">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75F36FDA"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5D5CE3">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1716F03D" w14:textId="77777777" w:rsidR="00D671FF" w:rsidRPr="005D5CE3" w:rsidRDefault="00D671FF" w:rsidP="00D671FF">
      <w:pPr>
        <w:spacing w:line="360" w:lineRule="auto"/>
        <w:ind w:left="851" w:right="618"/>
        <w:contextualSpacing/>
        <w:jc w:val="both"/>
        <w:rPr>
          <w:rFonts w:ascii="Palatino Linotype" w:hAnsi="Palatino Linotype" w:cs="Arial"/>
          <w:i/>
          <w:color w:val="000000"/>
        </w:rPr>
      </w:pPr>
      <w:r w:rsidRPr="005D5CE3">
        <w:rPr>
          <w:rFonts w:ascii="Palatino Linotype" w:hAnsi="Palatino Linotype" w:cs="Arial"/>
          <w:b/>
          <w:i/>
          <w:color w:val="000000"/>
        </w:rPr>
        <w:t>FUNDAMENTACIÓN Y MOTIVACIÓN.</w:t>
      </w:r>
      <w:r w:rsidRPr="005D5CE3">
        <w:rPr>
          <w:rFonts w:ascii="Palatino Linotype" w:hAnsi="Palatino Linotype" w:cs="Arial"/>
          <w:i/>
          <w:color w:val="000000"/>
        </w:rPr>
        <w:t xml:space="preserve"> La </w:t>
      </w:r>
      <w:r w:rsidRPr="005D5CE3">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D5CE3">
        <w:rPr>
          <w:rFonts w:ascii="Palatino Linotype" w:hAnsi="Palatino Linotype" w:cs="Arial"/>
          <w:i/>
          <w:color w:val="000000"/>
        </w:rPr>
        <w:t>.</w:t>
      </w:r>
    </w:p>
    <w:p w14:paraId="660B1951" w14:textId="77777777" w:rsidR="00D671FF" w:rsidRPr="005D5CE3" w:rsidRDefault="00D671FF" w:rsidP="00D671FF">
      <w:pPr>
        <w:spacing w:line="360" w:lineRule="auto"/>
        <w:ind w:left="851" w:right="618"/>
        <w:contextualSpacing/>
        <w:jc w:val="both"/>
        <w:rPr>
          <w:rFonts w:ascii="Palatino Linotype" w:hAnsi="Palatino Linotype" w:cs="Arial"/>
          <w:i/>
          <w:color w:val="000000"/>
        </w:rPr>
      </w:pPr>
      <w:r w:rsidRPr="005D5CE3">
        <w:rPr>
          <w:rFonts w:ascii="Palatino Linotype" w:hAnsi="Palatino Linotype" w:cs="Arial"/>
          <w:i/>
          <w:color w:val="000000"/>
        </w:rPr>
        <w:t>SEGUNDO TRIBUNAL COLEGIADO DEL SEXTO CIRCUITO.</w:t>
      </w:r>
    </w:p>
    <w:p w14:paraId="52D72B5D" w14:textId="77777777" w:rsidR="00D671FF" w:rsidRPr="005D5CE3" w:rsidRDefault="00D671FF" w:rsidP="00D671FF">
      <w:pPr>
        <w:spacing w:line="360" w:lineRule="auto"/>
        <w:ind w:left="851" w:right="618"/>
        <w:contextualSpacing/>
        <w:jc w:val="both"/>
        <w:rPr>
          <w:rFonts w:ascii="Palatino Linotype" w:hAnsi="Palatino Linotype" w:cs="Arial"/>
          <w:i/>
          <w:color w:val="000000"/>
        </w:rPr>
      </w:pPr>
      <w:r w:rsidRPr="005D5CE3">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3A7810E" w14:textId="77777777" w:rsidR="00D671FF" w:rsidRPr="005D5CE3" w:rsidRDefault="00D671FF" w:rsidP="00D671FF">
      <w:pPr>
        <w:spacing w:line="360" w:lineRule="auto"/>
        <w:ind w:left="851" w:right="618"/>
        <w:contextualSpacing/>
        <w:jc w:val="both"/>
        <w:rPr>
          <w:rFonts w:ascii="Palatino Linotype" w:hAnsi="Palatino Linotype" w:cs="Arial"/>
          <w:i/>
          <w:color w:val="000000"/>
        </w:rPr>
      </w:pPr>
      <w:r w:rsidRPr="005D5CE3">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5D5CE3">
        <w:rPr>
          <w:rFonts w:ascii="Palatino Linotype" w:hAnsi="Palatino Linotype" w:cs="Arial"/>
          <w:i/>
          <w:color w:val="000000"/>
        </w:rPr>
        <w:t>Esponda</w:t>
      </w:r>
      <w:proofErr w:type="spellEnd"/>
      <w:r w:rsidRPr="005D5CE3">
        <w:rPr>
          <w:rFonts w:ascii="Palatino Linotype" w:hAnsi="Palatino Linotype" w:cs="Arial"/>
          <w:i/>
          <w:color w:val="000000"/>
        </w:rPr>
        <w:t xml:space="preserve"> Rincón.</w:t>
      </w:r>
    </w:p>
    <w:p w14:paraId="6C0EA9A2" w14:textId="77777777" w:rsidR="00D671FF" w:rsidRPr="005D5CE3" w:rsidRDefault="00D671FF" w:rsidP="00D671FF">
      <w:pPr>
        <w:spacing w:line="360" w:lineRule="auto"/>
        <w:ind w:left="851" w:right="618"/>
        <w:contextualSpacing/>
        <w:jc w:val="both"/>
        <w:rPr>
          <w:rFonts w:ascii="Palatino Linotype" w:hAnsi="Palatino Linotype" w:cs="Arial"/>
          <w:i/>
          <w:color w:val="000000"/>
        </w:rPr>
      </w:pPr>
      <w:r w:rsidRPr="005D5CE3">
        <w:rPr>
          <w:rFonts w:ascii="Palatino Linotype" w:hAnsi="Palatino Linotype" w:cs="Arial"/>
          <w:i/>
          <w:color w:val="000000"/>
        </w:rPr>
        <w:lastRenderedPageBreak/>
        <w:t xml:space="preserve">Amparo en revisión 333/88. </w:t>
      </w:r>
      <w:proofErr w:type="spellStart"/>
      <w:r w:rsidRPr="005D5CE3">
        <w:rPr>
          <w:rFonts w:ascii="Palatino Linotype" w:hAnsi="Palatino Linotype" w:cs="Arial"/>
          <w:i/>
          <w:color w:val="000000"/>
        </w:rPr>
        <w:t>Adilia</w:t>
      </w:r>
      <w:proofErr w:type="spellEnd"/>
      <w:r w:rsidRPr="005D5CE3">
        <w:rPr>
          <w:rFonts w:ascii="Palatino Linotype" w:hAnsi="Palatino Linotype" w:cs="Arial"/>
          <w:i/>
          <w:color w:val="000000"/>
        </w:rPr>
        <w:t xml:space="preserve"> Romero. 26 de octubre de 1988. Unanimidad de votos. Ponente: Arnoldo Nájera Virgen. Secretario: Enrique Crispín Campos Ramírez.</w:t>
      </w:r>
    </w:p>
    <w:p w14:paraId="098EAADC" w14:textId="77777777" w:rsidR="00D671FF" w:rsidRPr="005D5CE3" w:rsidRDefault="00D671FF" w:rsidP="00D671FF">
      <w:pPr>
        <w:spacing w:line="360" w:lineRule="auto"/>
        <w:ind w:left="851" w:right="618"/>
        <w:contextualSpacing/>
        <w:jc w:val="both"/>
        <w:rPr>
          <w:rFonts w:ascii="Palatino Linotype" w:hAnsi="Palatino Linotype" w:cs="Arial"/>
          <w:i/>
          <w:color w:val="000000"/>
        </w:rPr>
      </w:pPr>
      <w:r w:rsidRPr="005D5CE3">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5D5CE3">
        <w:rPr>
          <w:rFonts w:ascii="Palatino Linotype" w:hAnsi="Palatino Linotype" w:cs="Arial"/>
          <w:i/>
          <w:color w:val="000000"/>
        </w:rPr>
        <w:t>Goyzueta</w:t>
      </w:r>
      <w:proofErr w:type="spellEnd"/>
      <w:r w:rsidRPr="005D5CE3">
        <w:rPr>
          <w:rFonts w:ascii="Palatino Linotype" w:hAnsi="Palatino Linotype" w:cs="Arial"/>
          <w:i/>
          <w:color w:val="000000"/>
        </w:rPr>
        <w:t>. Secretario: Gonzalo Carrera Molina.</w:t>
      </w:r>
    </w:p>
    <w:p w14:paraId="413D68E7" w14:textId="77777777" w:rsidR="00D671FF" w:rsidRPr="005D5CE3" w:rsidRDefault="00D671FF" w:rsidP="00D671FF">
      <w:pPr>
        <w:spacing w:line="360" w:lineRule="auto"/>
        <w:ind w:left="851" w:right="618"/>
        <w:contextualSpacing/>
        <w:jc w:val="both"/>
        <w:rPr>
          <w:rFonts w:ascii="Palatino Linotype" w:hAnsi="Palatino Linotype" w:cs="Arial"/>
          <w:i/>
          <w:color w:val="000000"/>
        </w:rPr>
      </w:pPr>
      <w:r w:rsidRPr="005D5CE3">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5D5CE3">
        <w:rPr>
          <w:rFonts w:ascii="Palatino Linotype" w:hAnsi="Palatino Linotype" w:cs="Arial"/>
          <w:i/>
          <w:color w:val="000000"/>
        </w:rPr>
        <w:t>Baigts</w:t>
      </w:r>
      <w:proofErr w:type="spellEnd"/>
      <w:r w:rsidRPr="005D5CE3">
        <w:rPr>
          <w:rFonts w:ascii="Palatino Linotype" w:hAnsi="Palatino Linotype" w:cs="Arial"/>
          <w:i/>
          <w:color w:val="000000"/>
        </w:rPr>
        <w:t xml:space="preserve"> Muñoz.</w:t>
      </w:r>
    </w:p>
    <w:p w14:paraId="6BEE3B7C"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5D5CE3">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D6CEE85" w14:textId="77777777" w:rsidR="00D671FF" w:rsidRPr="005D5CE3" w:rsidRDefault="00D671FF" w:rsidP="00D671FF">
      <w:pPr>
        <w:pStyle w:val="Prrafodelista"/>
        <w:spacing w:before="240" w:after="240" w:line="360" w:lineRule="auto"/>
        <w:ind w:left="426"/>
        <w:jc w:val="both"/>
        <w:rPr>
          <w:rFonts w:ascii="Palatino Linotype" w:eastAsia="Times New Roman" w:hAnsi="Palatino Linotype" w:cs="Arial"/>
          <w:color w:val="222222"/>
          <w:lang w:eastAsia="es-MX"/>
        </w:rPr>
      </w:pPr>
    </w:p>
    <w:p w14:paraId="47074280"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5D5CE3">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C8F0EB3" w14:textId="77777777" w:rsidR="00D671FF" w:rsidRPr="005D5CE3" w:rsidRDefault="00D671FF" w:rsidP="00491ACE">
      <w:pPr>
        <w:pStyle w:val="Prrafodelista"/>
        <w:ind w:right="-567"/>
        <w:rPr>
          <w:rFonts w:ascii="Palatino Linotype" w:eastAsia="Times New Roman" w:hAnsi="Palatino Linotype" w:cs="Arial"/>
          <w:color w:val="222222"/>
          <w:lang w:eastAsia="es-MX"/>
        </w:rPr>
      </w:pPr>
    </w:p>
    <w:p w14:paraId="1733DFF1"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5D5CE3">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3C22DE38" w14:textId="77777777" w:rsidR="00D671FF" w:rsidRPr="005D5CE3" w:rsidRDefault="00D671FF" w:rsidP="00491ACE">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20B3D0A1"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5D5CE3">
        <w:rPr>
          <w:rFonts w:ascii="Palatino Linotype" w:eastAsia="Times New Roman" w:hAnsi="Palatino Linotype" w:cs="Arial"/>
          <w:color w:val="222222"/>
          <w:lang w:eastAsia="es-MX"/>
        </w:rPr>
        <w:lastRenderedPageBreak/>
        <w:t xml:space="preserve">Ahora bien, </w:t>
      </w:r>
      <w:r w:rsidRPr="005D5CE3">
        <w:rPr>
          <w:rFonts w:ascii="Palatino Linotype" w:eastAsia="Times New Roman" w:hAnsi="Palatino Linotype" w:cs="Arial"/>
          <w:b/>
          <w:color w:val="222222"/>
          <w:u w:val="single"/>
          <w:lang w:eastAsia="es-MX"/>
        </w:rPr>
        <w:t>para cada caso además de fundar y motivar</w:t>
      </w:r>
      <w:r w:rsidRPr="005D5CE3">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D5CE3">
        <w:rPr>
          <w:rFonts w:ascii="Palatino Linotype" w:hAnsi="Palatino Linotype"/>
        </w:rPr>
        <w:t xml:space="preserve"> </w:t>
      </w:r>
      <w:r w:rsidRPr="005D5CE3">
        <w:rPr>
          <w:rFonts w:ascii="Palatino Linotype" w:eastAsia="Times New Roman" w:hAnsi="Palatino Linotype" w:cs="Arial"/>
          <w:color w:val="222222"/>
          <w:lang w:eastAsia="es-MX"/>
        </w:rPr>
        <w:t>datos personales</w:t>
      </w:r>
      <w:r w:rsidRPr="005D5CE3">
        <w:rPr>
          <w:rFonts w:eastAsia="Times New Roman"/>
          <w:vertAlign w:val="superscript"/>
        </w:rPr>
        <w:footnoteReference w:id="6"/>
      </w:r>
      <w:r w:rsidRPr="005D5CE3">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5D5CE3">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2D577280" w14:textId="77777777" w:rsidR="00D671FF" w:rsidRPr="005D5CE3" w:rsidRDefault="00D671FF" w:rsidP="00491ACE">
      <w:pPr>
        <w:pStyle w:val="Prrafodelista"/>
        <w:ind w:right="-567"/>
        <w:rPr>
          <w:rFonts w:ascii="Palatino Linotype" w:eastAsia="Times New Roman" w:hAnsi="Palatino Linotype" w:cs="Arial"/>
          <w:color w:val="222222"/>
          <w:lang w:eastAsia="es-MX"/>
        </w:rPr>
      </w:pPr>
    </w:p>
    <w:p w14:paraId="0ED07351"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eastAsia="Calibri" w:hAnsi="Palatino Linotype" w:cs="Arial"/>
          <w:lang w:val="es-ES" w:eastAsia="es-MX"/>
        </w:rPr>
      </w:pPr>
      <w:r w:rsidRPr="005D5CE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DE4A398" w14:textId="77777777" w:rsidR="00D671FF" w:rsidRPr="005D5CE3" w:rsidRDefault="00D671FF" w:rsidP="00491ACE">
      <w:pPr>
        <w:pStyle w:val="Prrafodelista"/>
        <w:ind w:right="-567"/>
        <w:rPr>
          <w:rFonts w:ascii="Palatino Linotype" w:eastAsia="Calibri" w:hAnsi="Palatino Linotype" w:cs="Arial"/>
          <w:lang w:val="es-ES" w:eastAsia="es-MX"/>
        </w:rPr>
      </w:pPr>
    </w:p>
    <w:p w14:paraId="7764EEC2" w14:textId="77777777" w:rsidR="00D671FF" w:rsidRPr="005D5CE3"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rPr>
      </w:pPr>
      <w:r w:rsidRPr="005D5CE3">
        <w:rPr>
          <w:rFonts w:ascii="Palatino Linotype" w:eastAsia="Calibri" w:hAnsi="Palatino Linotype" w:cs="Arial"/>
          <w:lang w:val="es-ES" w:eastAsia="es-MX"/>
        </w:rPr>
        <w:t>De las consideraciones señaladas los Sujetos Obligados  deberán de elaborar las</w:t>
      </w:r>
      <w:r w:rsidRPr="005D5CE3">
        <w:rPr>
          <w:rFonts w:ascii="Palatino Linotype" w:hAnsi="Palatino Linotype" w:cs="Arial"/>
        </w:rPr>
        <w:t xml:space="preserve"> versiones públicas respecto de aquella información que considere susceptible de </w:t>
      </w:r>
      <w:r w:rsidRPr="005D5CE3">
        <w:rPr>
          <w:rFonts w:ascii="Palatino Linotype" w:hAnsi="Palatino Linotype" w:cs="Arial"/>
        </w:rPr>
        <w:lastRenderedPageBreak/>
        <w:t xml:space="preserve">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0EC54118" w14:textId="77777777" w:rsidR="006727AB" w:rsidRPr="005D5CE3" w:rsidRDefault="006727AB" w:rsidP="006727AB">
      <w:pPr>
        <w:pStyle w:val="Prrafodelista"/>
        <w:spacing w:before="240" w:after="240" w:line="360" w:lineRule="auto"/>
        <w:ind w:left="426" w:right="-567"/>
        <w:jc w:val="both"/>
        <w:rPr>
          <w:rFonts w:ascii="Palatino Linotype" w:hAnsi="Palatino Linotype"/>
        </w:rPr>
      </w:pPr>
    </w:p>
    <w:p w14:paraId="31A61D53" w14:textId="5A3F1953" w:rsidR="00CC39E4" w:rsidRPr="005D5CE3" w:rsidRDefault="006727AB" w:rsidP="00CC39E4">
      <w:pPr>
        <w:pStyle w:val="Prrafodelista"/>
        <w:numPr>
          <w:ilvl w:val="0"/>
          <w:numId w:val="1"/>
        </w:numPr>
        <w:spacing w:before="240" w:after="240" w:line="360" w:lineRule="auto"/>
        <w:ind w:left="426" w:right="-567" w:hanging="426"/>
        <w:jc w:val="both"/>
        <w:rPr>
          <w:rFonts w:ascii="Palatino Linotype" w:hAnsi="Palatino Linotype"/>
        </w:rPr>
      </w:pPr>
      <w:r w:rsidRPr="005D5CE3">
        <w:rPr>
          <w:rFonts w:ascii="Palatino Linotype" w:eastAsia="Times New Roman" w:hAnsi="Palatino Linotype" w:cs="Arial"/>
          <w:lang w:val="es-ES"/>
        </w:rPr>
        <w:t xml:space="preserve">Por lo anteriormente expuesto, se tiene por revocada la respuesta del </w:t>
      </w:r>
      <w:r w:rsidRPr="005D5CE3">
        <w:rPr>
          <w:rFonts w:ascii="Palatino Linotype" w:eastAsia="Times New Roman" w:hAnsi="Palatino Linotype" w:cs="Arial"/>
          <w:b/>
          <w:lang w:val="es-ES"/>
        </w:rPr>
        <w:t xml:space="preserve">SUJETO OBLIGADO, </w:t>
      </w:r>
      <w:r w:rsidRPr="005D5CE3">
        <w:rPr>
          <w:rFonts w:ascii="Palatino Linotype" w:eastAsia="Times New Roman" w:hAnsi="Palatino Linotype" w:cs="Arial"/>
          <w:lang w:val="es-ES"/>
        </w:rPr>
        <w:t xml:space="preserve">en razón de que asumen contar con la información de acuerdo a su respuesta emitida, por lo que resultan fundadas las razones o motivos de inconformidad hechos valer por el </w:t>
      </w:r>
      <w:r w:rsidRPr="005D5CE3">
        <w:rPr>
          <w:rFonts w:ascii="Palatino Linotype" w:eastAsia="Times New Roman" w:hAnsi="Palatino Linotype" w:cs="Arial"/>
          <w:b/>
          <w:lang w:val="es-ES"/>
        </w:rPr>
        <w:t>RECURRENTE</w:t>
      </w:r>
      <w:r w:rsidRPr="005D5CE3">
        <w:rPr>
          <w:rFonts w:ascii="Palatino Linotype" w:eastAsia="Times New Roman" w:hAnsi="Palatino Linotype"/>
          <w:b/>
          <w:lang w:val="es-MX"/>
        </w:rPr>
        <w:t xml:space="preserve">, </w:t>
      </w:r>
      <w:r w:rsidRPr="005D5CE3">
        <w:rPr>
          <w:rFonts w:ascii="Palatino Linotype" w:eastAsia="Times New Roman" w:hAnsi="Palatino Linotype"/>
          <w:lang w:val="es-MX"/>
        </w:rPr>
        <w:t>toda vez que se actualiza la hipótesis de procedencia</w:t>
      </w:r>
      <w:r w:rsidRPr="005D5CE3">
        <w:rPr>
          <w:rFonts w:ascii="Palatino Linotype" w:eastAsia="Times New Roman" w:hAnsi="Palatino Linotype"/>
          <w:b/>
          <w:lang w:val="es-MX"/>
        </w:rPr>
        <w:t xml:space="preserve"> </w:t>
      </w:r>
      <w:r w:rsidRPr="005D5CE3">
        <w:rPr>
          <w:rFonts w:ascii="Palatino Linotype" w:eastAsia="Times New Roman" w:hAnsi="Palatino Linotype" w:cs="Arial"/>
          <w:lang w:val="es-MX" w:eastAsia="es-MX"/>
        </w:rPr>
        <w:t xml:space="preserve">contenidas en </w:t>
      </w:r>
      <w:r w:rsidRPr="005D5CE3">
        <w:rPr>
          <w:rFonts w:ascii="Palatino Linotype" w:eastAsia="Times New Roman" w:hAnsi="Palatino Linotype" w:cs="Arial"/>
          <w:lang w:val="es-ES" w:eastAsia="es-MX"/>
        </w:rPr>
        <w:t xml:space="preserve">el artículo 179, fracción II y V de la </w:t>
      </w:r>
      <w:r w:rsidRPr="005D5CE3">
        <w:rPr>
          <w:rFonts w:ascii="Palatino Linotype" w:eastAsia="Calibri" w:hAnsi="Palatino Linotype" w:cs="Arial"/>
          <w:b/>
          <w:lang w:val="es-ES"/>
        </w:rPr>
        <w:t>Ley de Transparencia y Acceso a la Información Pública del Estado de México y Municipios</w:t>
      </w:r>
      <w:r w:rsidRPr="005D5CE3">
        <w:rPr>
          <w:rFonts w:ascii="Palatino Linotype" w:eastAsia="Times New Roman" w:hAnsi="Palatino Linotype" w:cs="Arial"/>
          <w:lang w:val="es-ES" w:eastAsia="es-MX"/>
        </w:rPr>
        <w:t>, por lo que este Órgano Garante emite los siguientes</w:t>
      </w:r>
      <w:r w:rsidR="00C84028" w:rsidRPr="005D5CE3">
        <w:rPr>
          <w:rFonts w:ascii="Palatino Linotype" w:eastAsia="Times New Roman" w:hAnsi="Palatino Linotype" w:cs="Arial"/>
          <w:lang w:val="es-ES" w:eastAsia="es-MX"/>
        </w:rPr>
        <w:t>:</w:t>
      </w:r>
    </w:p>
    <w:p w14:paraId="307C7520" w14:textId="16404FC6" w:rsidR="00CC39E4" w:rsidRPr="005D5CE3" w:rsidRDefault="009D6AFF" w:rsidP="00CC39E4">
      <w:pPr>
        <w:pStyle w:val="Prrafodelista"/>
        <w:spacing w:before="240" w:after="240" w:line="360" w:lineRule="auto"/>
        <w:ind w:left="426" w:right="-567"/>
        <w:jc w:val="both"/>
        <w:rPr>
          <w:rFonts w:ascii="Palatino Linotype" w:hAnsi="Palatino Linotype"/>
          <w:b/>
        </w:rPr>
      </w:pPr>
      <w:r w:rsidRPr="005D5CE3">
        <w:rPr>
          <w:rFonts w:ascii="Palatino Linotype" w:hAnsi="Palatino Linotype"/>
          <w:b/>
          <w:noProof/>
          <w:lang w:val="es-MX" w:eastAsia="es-MX"/>
        </w:rPr>
        <mc:AlternateContent>
          <mc:Choice Requires="wps">
            <w:drawing>
              <wp:anchor distT="0" distB="0" distL="114300" distR="114300" simplePos="0" relativeHeight="251660288" behindDoc="0" locked="0" layoutInCell="1" allowOverlap="1" wp14:anchorId="3C411567" wp14:editId="49FDD45D">
                <wp:simplePos x="0" y="0"/>
                <wp:positionH relativeFrom="column">
                  <wp:posOffset>139065</wp:posOffset>
                </wp:positionH>
                <wp:positionV relativeFrom="paragraph">
                  <wp:posOffset>127000</wp:posOffset>
                </wp:positionV>
                <wp:extent cx="5619750" cy="276225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619750" cy="2762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B4E30A"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95pt,10pt" to="453.4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ksuQEAAMUDAAAOAAAAZHJzL2Uyb0RvYy54bWysU9uO0zAQfUfiHyy/01yk7ULUdB+6ghcE&#10;FZcP8DrjxpJvGpsm/XvGbppFgLQS4sXO2HPOzDme7B5ma9gZMGrvet5sas7AST9od+r592/v37zl&#10;LCbhBmG8g55fIPKH/etXuyl00PrRmwGQEYmL3RR6PqYUuqqKcgQr4sYHcHSpPFqRKMRTNaCYiN2a&#10;qq3rbTV5HAJ6CTHS6eP1ku8Lv1Ig02elIiRmek69pbJiWZ/yWu13ojuhCKOWSxviH7qwQjsqulI9&#10;iiTYD9R/UFkt0Uev0kZ6W3mltISigdQ09W9qvo4iQNFC5sSw2hT/H638dD4i00PPW86csPREB3oo&#10;mTwyzBtrs0dTiB2lHtwRlyiGI2bBs0Kbd5LC5uLrZfUV5sQkHd5tm3f3d2S/pLv2ftu2FBBP9QwP&#10;GNMH8Jblj54b7bJw0Ynzx5iuqbcUwuV2rg2Ur3QxkJON+wKKxFDJtqDLGMHBIDsLGgAhJbjULKVL&#10;doYpbcwKrF8GLvkZCmXEVnDzMnhFlMrepRVstfP4N4I031pW1/ybA1fd2YInP1zK0xRraFaKuctc&#10;52H8NS7w579v/xMAAP//AwBQSwMEFAAGAAgAAAAhADGdFBvcAAAACQEAAA8AAABkcnMvZG93bnJl&#10;di54bWxMj0tPwzAQhO9I/AdrkbhRuxaNSBqnQkhIHGngwNGJlzwaPxS7TfrvWU5wWu3OaPab8rDa&#10;iV1wjoN3CrYbAQxd683gOgWfH68PT8Bi0s7oyTtUcMUIh+r2ptSF8Ys74qVOHaMQFwutoE8pFJzH&#10;tker48YHdKR9+9nqROvccTPrhcLtxKUQGbd6cPSh1wFfemxP9dkq+JqbUb5dlyD9mNX5GFC+H1Gp&#10;+7v1eQ8s4Zr+zPCLT+hQEVPjz85ENimQ25ycNAVVIj0XGR0aBY+7nQBelfx/g+oHAAD//wMAUEsB&#10;Ai0AFAAGAAgAAAAhALaDOJL+AAAA4QEAABMAAAAAAAAAAAAAAAAAAAAAAFtDb250ZW50X1R5cGVz&#10;XS54bWxQSwECLQAUAAYACAAAACEAOP0h/9YAAACUAQAACwAAAAAAAAAAAAAAAAAvAQAAX3JlbHMv&#10;LnJlbHNQSwECLQAUAAYACAAAACEAQ2CZLLkBAADFAwAADgAAAAAAAAAAAAAAAAAuAgAAZHJzL2Uy&#10;b0RvYy54bWxQSwECLQAUAAYACAAAACEAMZ0UG9wAAAAJAQAADwAAAAAAAAAAAAAAAAATBAAAZHJz&#10;L2Rvd25yZXYueG1sUEsFBgAAAAAEAAQA8wAAABwFAAAAAA==&#10;" strokecolor="#4f81bd [3204]" strokeweight="2pt">
                <v:shadow on="t" color="black" opacity="24903f" origin=",.5" offset="0,.55556mm"/>
              </v:line>
            </w:pict>
          </mc:Fallback>
        </mc:AlternateContent>
      </w:r>
    </w:p>
    <w:p w14:paraId="3DBD502F" w14:textId="77777777" w:rsidR="004E7DCF" w:rsidRPr="005D5CE3" w:rsidRDefault="004E7DCF" w:rsidP="00CC39E4">
      <w:pPr>
        <w:pStyle w:val="Prrafodelista"/>
        <w:spacing w:before="240" w:after="240" w:line="360" w:lineRule="auto"/>
        <w:ind w:left="426" w:right="-567"/>
        <w:jc w:val="both"/>
        <w:rPr>
          <w:rFonts w:ascii="Palatino Linotype" w:hAnsi="Palatino Linotype"/>
          <w:b/>
        </w:rPr>
      </w:pPr>
    </w:p>
    <w:p w14:paraId="0D23B8F5" w14:textId="77777777" w:rsidR="00267087" w:rsidRPr="005D5CE3" w:rsidRDefault="00267087" w:rsidP="00267087">
      <w:pPr>
        <w:spacing w:before="240" w:after="240" w:line="360" w:lineRule="auto"/>
        <w:jc w:val="both"/>
        <w:rPr>
          <w:rFonts w:ascii="Palatino Linotype" w:hAnsi="Palatino Linotype"/>
        </w:rPr>
      </w:pPr>
    </w:p>
    <w:p w14:paraId="6F776351" w14:textId="77777777" w:rsidR="00EF4D60" w:rsidRPr="005D5CE3" w:rsidRDefault="00EF4D60" w:rsidP="00267087">
      <w:pPr>
        <w:spacing w:before="240" w:after="240" w:line="360" w:lineRule="auto"/>
        <w:jc w:val="both"/>
        <w:rPr>
          <w:rFonts w:ascii="Palatino Linotype" w:hAnsi="Palatino Linotype"/>
        </w:rPr>
      </w:pPr>
    </w:p>
    <w:p w14:paraId="522A1036" w14:textId="77777777" w:rsidR="00EF4D60" w:rsidRPr="005D5CE3" w:rsidRDefault="00EF4D60" w:rsidP="00267087">
      <w:pPr>
        <w:spacing w:before="240" w:after="240" w:line="360" w:lineRule="auto"/>
        <w:jc w:val="both"/>
        <w:rPr>
          <w:rFonts w:ascii="Palatino Linotype" w:hAnsi="Palatino Linotype"/>
        </w:rPr>
      </w:pPr>
    </w:p>
    <w:p w14:paraId="278595C8" w14:textId="77777777" w:rsidR="00EF4D60" w:rsidRPr="005D5CE3" w:rsidRDefault="00EF4D60" w:rsidP="00267087">
      <w:pPr>
        <w:spacing w:before="240" w:after="240" w:line="360" w:lineRule="auto"/>
        <w:jc w:val="both"/>
        <w:rPr>
          <w:rFonts w:ascii="Palatino Linotype" w:hAnsi="Palatino Linotype"/>
        </w:rPr>
      </w:pPr>
    </w:p>
    <w:p w14:paraId="4ACFE735" w14:textId="77777777" w:rsidR="00EF4D60" w:rsidRPr="005D5CE3" w:rsidRDefault="00EF4D60" w:rsidP="00267087">
      <w:pPr>
        <w:spacing w:before="240" w:after="240" w:line="360" w:lineRule="auto"/>
        <w:jc w:val="both"/>
        <w:rPr>
          <w:rFonts w:ascii="Palatino Linotype" w:hAnsi="Palatino Linotype"/>
        </w:rPr>
      </w:pPr>
    </w:p>
    <w:p w14:paraId="149D8DDF" w14:textId="77777777" w:rsidR="00237CC4" w:rsidRPr="005D5CE3" w:rsidRDefault="00237CC4" w:rsidP="00267087">
      <w:pPr>
        <w:spacing w:before="240" w:after="240" w:line="360" w:lineRule="auto"/>
        <w:jc w:val="both"/>
        <w:rPr>
          <w:rFonts w:ascii="Palatino Linotype" w:hAnsi="Palatino Linotype"/>
        </w:rPr>
      </w:pPr>
    </w:p>
    <w:p w14:paraId="4B5027BB" w14:textId="088D6265" w:rsidR="00267087" w:rsidRPr="005D5CE3" w:rsidRDefault="00267087" w:rsidP="00267087">
      <w:pPr>
        <w:pStyle w:val="Ttulo1"/>
        <w:jc w:val="center"/>
        <w:rPr>
          <w:rFonts w:eastAsia="Calibri"/>
          <w:b w:val="0"/>
          <w:szCs w:val="24"/>
          <w:lang w:val="es-ES" w:eastAsia="es-ES"/>
        </w:rPr>
      </w:pPr>
      <w:r w:rsidRPr="005D5CE3">
        <w:rPr>
          <w:rFonts w:eastAsia="Calibri"/>
          <w:szCs w:val="24"/>
          <w:lang w:val="es-ES" w:eastAsia="es-ES"/>
        </w:rPr>
        <w:lastRenderedPageBreak/>
        <w:t xml:space="preserve"> </w:t>
      </w:r>
      <w:bookmarkStart w:id="9" w:name="_Toc506999696"/>
      <w:bookmarkStart w:id="10" w:name="_Toc521924778"/>
      <w:r w:rsidRPr="005D5CE3">
        <w:rPr>
          <w:rFonts w:eastAsia="Calibri"/>
          <w:szCs w:val="24"/>
          <w:lang w:val="es-ES" w:eastAsia="es-ES"/>
        </w:rPr>
        <w:t>R E S O L U T I V O S</w:t>
      </w:r>
      <w:bookmarkEnd w:id="5"/>
      <w:bookmarkEnd w:id="6"/>
      <w:bookmarkEnd w:id="7"/>
      <w:bookmarkEnd w:id="9"/>
      <w:bookmarkEnd w:id="10"/>
      <w:r w:rsidRPr="005D5CE3">
        <w:rPr>
          <w:rFonts w:eastAsia="Calibri"/>
          <w:szCs w:val="24"/>
          <w:lang w:val="es-ES" w:eastAsia="es-ES"/>
        </w:rPr>
        <w:t xml:space="preserve"> </w:t>
      </w:r>
    </w:p>
    <w:p w14:paraId="3D6D0264" w14:textId="50464F13" w:rsidR="00D671FF" w:rsidRPr="005D5CE3" w:rsidRDefault="00D671FF" w:rsidP="00A3460D">
      <w:pPr>
        <w:spacing w:before="240" w:after="360" w:line="360" w:lineRule="auto"/>
        <w:ind w:right="-567"/>
        <w:jc w:val="both"/>
        <w:rPr>
          <w:rFonts w:ascii="Palatino Linotype" w:eastAsia="Calibri" w:hAnsi="Palatino Linotype" w:cs="Arial"/>
          <w:bCs/>
          <w:lang w:val="es-ES"/>
        </w:rPr>
      </w:pPr>
      <w:r w:rsidRPr="005D5CE3">
        <w:rPr>
          <w:rFonts w:ascii="Palatino Linotype" w:eastAsia="Times New Roman" w:hAnsi="Palatino Linotype" w:cs="Arial"/>
          <w:b/>
        </w:rPr>
        <w:t>PRIMERO</w:t>
      </w:r>
      <w:r w:rsidRPr="005D5CE3">
        <w:rPr>
          <w:rFonts w:ascii="Palatino Linotype" w:eastAsia="Times New Roman" w:hAnsi="Palatino Linotype" w:cs="Arial"/>
          <w:lang w:val="es-ES"/>
        </w:rPr>
        <w:t>. Resultan fundadas las razones y motivos de</w:t>
      </w:r>
      <w:r w:rsidR="002E6860" w:rsidRPr="005D5CE3">
        <w:rPr>
          <w:rFonts w:ascii="Palatino Linotype" w:eastAsia="Times New Roman" w:hAnsi="Palatino Linotype" w:cs="Arial"/>
          <w:lang w:val="es-ES"/>
        </w:rPr>
        <w:t xml:space="preserve"> inconformidad hechos valer</w:t>
      </w:r>
      <w:r w:rsidR="00137842" w:rsidRPr="005D5CE3">
        <w:rPr>
          <w:rFonts w:ascii="Palatino Linotype" w:eastAsia="Times New Roman" w:hAnsi="Palatino Linotype" w:cs="Arial"/>
          <w:b/>
          <w:lang w:val="es-ES"/>
        </w:rPr>
        <w:t xml:space="preserve"> </w:t>
      </w:r>
      <w:r w:rsidRPr="005D5CE3">
        <w:rPr>
          <w:rFonts w:ascii="Palatino Linotype" w:eastAsia="Times New Roman" w:hAnsi="Palatino Linotype" w:cs="Arial"/>
          <w:lang w:val="es-ES"/>
        </w:rPr>
        <w:t>e</w:t>
      </w:r>
      <w:r w:rsidR="005A02DE" w:rsidRPr="005D5CE3">
        <w:rPr>
          <w:rFonts w:ascii="Palatino Linotype" w:eastAsia="Calibri" w:hAnsi="Palatino Linotype" w:cs="Arial"/>
          <w:lang w:val="es-ES"/>
        </w:rPr>
        <w:t>n los</w:t>
      </w:r>
      <w:r w:rsidRPr="005D5CE3">
        <w:rPr>
          <w:rFonts w:ascii="Palatino Linotype" w:eastAsia="Calibri" w:hAnsi="Palatino Linotype" w:cs="Arial"/>
          <w:lang w:val="es-ES"/>
        </w:rPr>
        <w:t xml:space="preserve"> recurso</w:t>
      </w:r>
      <w:r w:rsidR="005A02DE" w:rsidRPr="005D5CE3">
        <w:rPr>
          <w:rFonts w:ascii="Palatino Linotype" w:eastAsia="Calibri" w:hAnsi="Palatino Linotype" w:cs="Arial"/>
          <w:lang w:val="es-ES"/>
        </w:rPr>
        <w:t>s</w:t>
      </w:r>
      <w:r w:rsidRPr="005D5CE3">
        <w:rPr>
          <w:rFonts w:ascii="Palatino Linotype" w:eastAsia="Calibri" w:hAnsi="Palatino Linotype" w:cs="Arial"/>
          <w:lang w:val="es-ES"/>
        </w:rPr>
        <w:t xml:space="preserve"> de revisión </w:t>
      </w:r>
      <w:r w:rsidR="002E6860" w:rsidRPr="005D5CE3">
        <w:rPr>
          <w:rFonts w:ascii="Palatino Linotype" w:hAnsi="Palatino Linotype" w:cs="Arial"/>
          <w:b/>
          <w:bCs/>
        </w:rPr>
        <w:t>02168/INFOEM/IP/RR/2018, 02169/INFOEM/IP/RR/2018, 02171/INFOEM/IP/RR/2018</w:t>
      </w:r>
      <w:r w:rsidR="00DB4D0C" w:rsidRPr="005D5CE3">
        <w:rPr>
          <w:rFonts w:ascii="Palatino Linotype" w:hAnsi="Palatino Linotype" w:cs="Arial"/>
          <w:b/>
          <w:bCs/>
        </w:rPr>
        <w:t xml:space="preserve"> </w:t>
      </w:r>
      <w:r w:rsidRPr="005D5CE3">
        <w:rPr>
          <w:rFonts w:ascii="Palatino Linotype" w:eastAsia="Times New Roman" w:hAnsi="Palatino Linotype" w:cs="Times New Roman"/>
        </w:rPr>
        <w:t xml:space="preserve">en términos de los considerandos </w:t>
      </w:r>
      <w:r w:rsidR="002E6860" w:rsidRPr="005D5CE3">
        <w:rPr>
          <w:rFonts w:ascii="Palatino Linotype" w:eastAsia="Times New Roman" w:hAnsi="Palatino Linotype" w:cs="Times New Roman"/>
          <w:b/>
        </w:rPr>
        <w:t xml:space="preserve">CUARTO Y QUINTO </w:t>
      </w:r>
      <w:r w:rsidRPr="005D5CE3">
        <w:rPr>
          <w:rFonts w:ascii="Palatino Linotype" w:eastAsia="Times New Roman" w:hAnsi="Palatino Linotype" w:cs="Times New Roman"/>
        </w:rPr>
        <w:t>de la presente resolución.</w:t>
      </w:r>
      <w:r w:rsidRPr="005D5CE3">
        <w:rPr>
          <w:rFonts w:ascii="Palatino Linotype" w:eastAsia="Calibri" w:hAnsi="Palatino Linotype" w:cs="Arial"/>
          <w:lang w:val="es-ES"/>
        </w:rPr>
        <w:t xml:space="preserve"> </w:t>
      </w:r>
    </w:p>
    <w:p w14:paraId="1A018FB8" w14:textId="5A1CC6A8" w:rsidR="00D671FF" w:rsidRPr="005D5CE3" w:rsidRDefault="00D671FF" w:rsidP="00A3460D">
      <w:pPr>
        <w:spacing w:before="240" w:after="240" w:line="360" w:lineRule="auto"/>
        <w:ind w:right="-567"/>
        <w:jc w:val="both"/>
        <w:rPr>
          <w:rFonts w:ascii="Palatino Linotype" w:eastAsia="Calibri" w:hAnsi="Palatino Linotype" w:cs="Arial"/>
          <w:lang w:val="es-ES"/>
        </w:rPr>
      </w:pPr>
      <w:bookmarkStart w:id="11" w:name="_Toc503891607"/>
      <w:bookmarkStart w:id="12" w:name="_Toc521603210"/>
      <w:bookmarkStart w:id="13" w:name="_Toc521924779"/>
      <w:bookmarkStart w:id="14" w:name="_Toc477891768"/>
      <w:bookmarkStart w:id="15" w:name="_Toc477891858"/>
      <w:bookmarkStart w:id="16" w:name="_Toc481576259"/>
      <w:bookmarkStart w:id="17" w:name="_Toc492590391"/>
      <w:bookmarkStart w:id="18" w:name="_Toc462653937"/>
      <w:bookmarkStart w:id="19" w:name="_Toc453696502"/>
      <w:bookmarkStart w:id="20" w:name="_Toc454301155"/>
      <w:r w:rsidRPr="005D5CE3">
        <w:rPr>
          <w:rStyle w:val="Ttulo2Car"/>
          <w:rFonts w:ascii="Palatino Linotype" w:hAnsi="Palatino Linotype"/>
          <w:b/>
          <w:color w:val="auto"/>
        </w:rPr>
        <w:t>SEGUNDO.</w:t>
      </w:r>
      <w:bookmarkEnd w:id="11"/>
      <w:bookmarkEnd w:id="12"/>
      <w:bookmarkEnd w:id="13"/>
      <w:r w:rsidRPr="005D5CE3">
        <w:rPr>
          <w:rStyle w:val="Ttulo2Car"/>
          <w:rFonts w:ascii="Palatino Linotype" w:hAnsi="Palatino Linotype"/>
          <w:b/>
          <w:color w:val="auto"/>
        </w:rPr>
        <w:t xml:space="preserve"> </w:t>
      </w:r>
      <w:bookmarkEnd w:id="14"/>
      <w:bookmarkEnd w:id="15"/>
      <w:bookmarkEnd w:id="16"/>
      <w:bookmarkEnd w:id="17"/>
      <w:bookmarkEnd w:id="18"/>
      <w:bookmarkEnd w:id="19"/>
      <w:bookmarkEnd w:id="20"/>
      <w:r w:rsidRPr="005D5CE3">
        <w:rPr>
          <w:rFonts w:ascii="Palatino Linotype" w:eastAsia="Calibri" w:hAnsi="Palatino Linotype" w:cs="Arial"/>
          <w:lang w:val="es-ES"/>
        </w:rPr>
        <w:t>Se</w:t>
      </w:r>
      <w:r w:rsidRPr="005D5CE3">
        <w:rPr>
          <w:rFonts w:ascii="Palatino Linotype" w:eastAsia="Calibri" w:hAnsi="Palatino Linotype" w:cs="Arial"/>
          <w:b/>
          <w:lang w:val="es-ES"/>
        </w:rPr>
        <w:t xml:space="preserve"> </w:t>
      </w:r>
      <w:r w:rsidR="002E6860" w:rsidRPr="005D5CE3">
        <w:rPr>
          <w:rFonts w:ascii="Palatino Linotype" w:eastAsia="Calibri" w:hAnsi="Palatino Linotype" w:cs="Arial"/>
          <w:b/>
          <w:lang w:val="es-ES"/>
        </w:rPr>
        <w:t>REVOCA</w:t>
      </w:r>
      <w:r w:rsidR="00AD5C12" w:rsidRPr="005D5CE3">
        <w:rPr>
          <w:rFonts w:ascii="Palatino Linotype" w:eastAsia="Calibri" w:hAnsi="Palatino Linotype" w:cs="Arial"/>
          <w:b/>
          <w:lang w:val="es-ES"/>
        </w:rPr>
        <w:t>N</w:t>
      </w:r>
      <w:r w:rsidR="002E6860" w:rsidRPr="005D5CE3">
        <w:rPr>
          <w:rFonts w:ascii="Palatino Linotype" w:eastAsia="Calibri" w:hAnsi="Palatino Linotype" w:cs="Arial"/>
          <w:b/>
          <w:lang w:val="es-ES"/>
        </w:rPr>
        <w:t xml:space="preserve"> </w:t>
      </w:r>
      <w:r w:rsidR="002E6860" w:rsidRPr="005D5CE3">
        <w:rPr>
          <w:rFonts w:ascii="Palatino Linotype" w:eastAsia="Calibri" w:hAnsi="Palatino Linotype" w:cs="Arial"/>
          <w:lang w:val="es-ES"/>
        </w:rPr>
        <w:t>la</w:t>
      </w:r>
      <w:r w:rsidR="00AD5C12" w:rsidRPr="005D5CE3">
        <w:rPr>
          <w:rFonts w:ascii="Palatino Linotype" w:eastAsia="Calibri" w:hAnsi="Palatino Linotype" w:cs="Arial"/>
          <w:lang w:val="es-ES"/>
        </w:rPr>
        <w:t>s</w:t>
      </w:r>
      <w:r w:rsidR="002E6860" w:rsidRPr="005D5CE3">
        <w:rPr>
          <w:rFonts w:ascii="Palatino Linotype" w:eastAsia="Calibri" w:hAnsi="Palatino Linotype" w:cs="Arial"/>
          <w:lang w:val="es-ES"/>
        </w:rPr>
        <w:t xml:space="preserve"> respuesta</w:t>
      </w:r>
      <w:r w:rsidR="00AD5C12" w:rsidRPr="005D5CE3">
        <w:rPr>
          <w:rFonts w:ascii="Palatino Linotype" w:eastAsia="Calibri" w:hAnsi="Palatino Linotype" w:cs="Arial"/>
          <w:lang w:val="es-ES"/>
        </w:rPr>
        <w:t>s</w:t>
      </w:r>
      <w:r w:rsidR="002E6860" w:rsidRPr="005D5CE3">
        <w:rPr>
          <w:rFonts w:ascii="Palatino Linotype" w:eastAsia="Calibri" w:hAnsi="Palatino Linotype" w:cs="Arial"/>
          <w:lang w:val="es-ES"/>
        </w:rPr>
        <w:t xml:space="preserve"> proporcionada</w:t>
      </w:r>
      <w:r w:rsidR="00AD5C12" w:rsidRPr="005D5CE3">
        <w:rPr>
          <w:rFonts w:ascii="Palatino Linotype" w:eastAsia="Calibri" w:hAnsi="Palatino Linotype" w:cs="Arial"/>
          <w:lang w:val="es-ES"/>
        </w:rPr>
        <w:t>s</w:t>
      </w:r>
      <w:r w:rsidR="002E6860" w:rsidRPr="005D5CE3">
        <w:rPr>
          <w:rFonts w:ascii="Palatino Linotype" w:eastAsia="Calibri" w:hAnsi="Palatino Linotype" w:cs="Arial"/>
          <w:lang w:val="es-ES"/>
        </w:rPr>
        <w:t xml:space="preserve"> por el </w:t>
      </w:r>
      <w:r w:rsidR="002E6860" w:rsidRPr="005D5CE3">
        <w:rPr>
          <w:rFonts w:ascii="Palatino Linotype" w:eastAsia="Calibri" w:hAnsi="Palatino Linotype" w:cs="Arial"/>
          <w:b/>
          <w:lang w:val="es-ES"/>
        </w:rPr>
        <w:t xml:space="preserve">Ayuntamiento de </w:t>
      </w:r>
      <w:proofErr w:type="spellStart"/>
      <w:r w:rsidR="002E6860" w:rsidRPr="005D5CE3">
        <w:rPr>
          <w:rFonts w:ascii="Palatino Linotype" w:eastAsia="Calibri" w:hAnsi="Palatino Linotype" w:cs="Arial"/>
          <w:b/>
          <w:lang w:val="es-ES"/>
        </w:rPr>
        <w:t>Coyotepec</w:t>
      </w:r>
      <w:proofErr w:type="spellEnd"/>
      <w:r w:rsidR="002E6860" w:rsidRPr="005D5CE3">
        <w:rPr>
          <w:rFonts w:ascii="Palatino Linotype" w:eastAsia="Calibri" w:hAnsi="Palatino Linotype" w:cs="Arial"/>
          <w:b/>
          <w:lang w:val="es-ES"/>
        </w:rPr>
        <w:t xml:space="preserve"> </w:t>
      </w:r>
      <w:r w:rsidR="002E6860" w:rsidRPr="005D5CE3">
        <w:rPr>
          <w:rFonts w:ascii="Palatino Linotype" w:eastAsia="Calibri" w:hAnsi="Palatino Linotype" w:cs="Arial"/>
          <w:lang w:val="es-ES"/>
        </w:rPr>
        <w:t xml:space="preserve"> y se </w:t>
      </w:r>
      <w:r w:rsidR="002E6860" w:rsidRPr="005D5CE3">
        <w:rPr>
          <w:rFonts w:ascii="Palatino Linotype" w:eastAsia="Calibri" w:hAnsi="Palatino Linotype" w:cs="Arial"/>
          <w:b/>
          <w:lang w:val="es-ES"/>
        </w:rPr>
        <w:t xml:space="preserve">ORDENA </w:t>
      </w:r>
      <w:r w:rsidR="005A02DE" w:rsidRPr="005D5CE3">
        <w:rPr>
          <w:rFonts w:ascii="Palatino Linotype" w:eastAsia="Calibri" w:hAnsi="Palatino Linotype" w:cs="Arial"/>
          <w:b/>
          <w:lang w:val="es-ES"/>
        </w:rPr>
        <w:t xml:space="preserve"> </w:t>
      </w:r>
      <w:r w:rsidRPr="005D5CE3">
        <w:rPr>
          <w:rFonts w:ascii="Palatino Linotype" w:eastAsia="Calibri" w:hAnsi="Palatino Linotype" w:cs="Arial"/>
          <w:lang w:val="es-ES"/>
        </w:rPr>
        <w:t>e</w:t>
      </w:r>
      <w:r w:rsidRPr="005D5CE3">
        <w:rPr>
          <w:rFonts w:ascii="Palatino Linotype" w:eastAsia="Times New Roman" w:hAnsi="Palatino Linotype" w:cs="Arial"/>
          <w:lang w:val="es-ES"/>
        </w:rPr>
        <w:t xml:space="preserve">ntregar vía </w:t>
      </w:r>
      <w:r w:rsidRPr="005D5CE3">
        <w:rPr>
          <w:rFonts w:ascii="Palatino Linotype" w:eastAsia="Times New Roman" w:hAnsi="Palatino Linotype" w:cs="Arial"/>
        </w:rPr>
        <w:t>Sistema de Acceso a Información Mexiquense (SAIMEX)</w:t>
      </w:r>
      <w:r w:rsidRPr="005D5CE3">
        <w:rPr>
          <w:rFonts w:ascii="Palatino Linotype" w:eastAsia="Times New Roman" w:hAnsi="Palatino Linotype" w:cs="Arial"/>
          <w:lang w:val="es-ES"/>
        </w:rPr>
        <w:t xml:space="preserve">, </w:t>
      </w:r>
      <w:r w:rsidR="0017762E" w:rsidRPr="005D5CE3">
        <w:rPr>
          <w:rFonts w:ascii="Palatino Linotype" w:eastAsia="Times New Roman" w:hAnsi="Palatino Linotype" w:cs="Arial"/>
          <w:lang w:val="es-ES"/>
        </w:rPr>
        <w:t xml:space="preserve">en versión pública de ser procedente, </w:t>
      </w:r>
      <w:r w:rsidRPr="005D5CE3">
        <w:rPr>
          <w:rFonts w:ascii="Palatino Linotype" w:eastAsia="Times New Roman" w:hAnsi="Palatino Linotype" w:cs="Arial"/>
          <w:lang w:val="es-ES"/>
        </w:rPr>
        <w:t xml:space="preserve">la </w:t>
      </w:r>
      <w:r w:rsidRPr="005D5CE3">
        <w:rPr>
          <w:rFonts w:ascii="Palatino Linotype" w:eastAsia="Calibri" w:hAnsi="Palatino Linotype" w:cs="Arial"/>
          <w:lang w:val="es-ES"/>
        </w:rPr>
        <w:t>siguiente información:</w:t>
      </w:r>
    </w:p>
    <w:p w14:paraId="27CA3B30" w14:textId="77777777" w:rsidR="009D6AFF" w:rsidRPr="005D5CE3" w:rsidRDefault="002E6860" w:rsidP="009D6AFF">
      <w:pPr>
        <w:pStyle w:val="Prrafodelista"/>
        <w:numPr>
          <w:ilvl w:val="0"/>
          <w:numId w:val="27"/>
        </w:numPr>
        <w:spacing w:before="240" w:after="240" w:line="360" w:lineRule="auto"/>
        <w:ind w:right="-567"/>
        <w:jc w:val="both"/>
        <w:rPr>
          <w:rFonts w:ascii="Palatino Linotype" w:hAnsi="Palatino Linotype"/>
          <w:b/>
        </w:rPr>
      </w:pPr>
      <w:r w:rsidRPr="005D5CE3">
        <w:rPr>
          <w:rFonts w:ascii="Palatino Linotype" w:hAnsi="Palatino Linotype"/>
          <w:b/>
        </w:rPr>
        <w:t xml:space="preserve">Documento </w:t>
      </w:r>
      <w:r w:rsidR="009D6AFF" w:rsidRPr="005D5CE3">
        <w:rPr>
          <w:rFonts w:ascii="Palatino Linotype" w:hAnsi="Palatino Linotype"/>
          <w:b/>
        </w:rPr>
        <w:t xml:space="preserve">que acredite el lugar autorizado para la utilización como depósito vehicular (corralón) para el resguardo de los vehículos que cometieron faltas de tránsito en el municipio de </w:t>
      </w:r>
      <w:proofErr w:type="spellStart"/>
      <w:r w:rsidR="009D6AFF" w:rsidRPr="005D5CE3">
        <w:rPr>
          <w:rFonts w:ascii="Palatino Linotype" w:hAnsi="Palatino Linotype"/>
          <w:b/>
        </w:rPr>
        <w:t>Coyotepec</w:t>
      </w:r>
      <w:proofErr w:type="spellEnd"/>
      <w:r w:rsidR="009D6AFF" w:rsidRPr="005D5CE3">
        <w:rPr>
          <w:rFonts w:ascii="Palatino Linotype" w:hAnsi="Palatino Linotype"/>
          <w:b/>
        </w:rPr>
        <w:t xml:space="preserve"> en la presente administración pública municipal (2016-2018);</w:t>
      </w:r>
    </w:p>
    <w:p w14:paraId="5F908CFF" w14:textId="144D6DD7" w:rsidR="002E6860" w:rsidRPr="005D5CE3" w:rsidRDefault="00B75BC3" w:rsidP="009D6AFF">
      <w:pPr>
        <w:pStyle w:val="Prrafodelista"/>
        <w:numPr>
          <w:ilvl w:val="0"/>
          <w:numId w:val="27"/>
        </w:numPr>
        <w:spacing w:before="240" w:after="240" w:line="360" w:lineRule="auto"/>
        <w:ind w:right="-567"/>
        <w:jc w:val="both"/>
        <w:rPr>
          <w:rFonts w:ascii="Palatino Linotype" w:hAnsi="Palatino Linotype"/>
          <w:b/>
        </w:rPr>
      </w:pPr>
      <w:r w:rsidRPr="005D5CE3">
        <w:rPr>
          <w:rFonts w:ascii="Palatino Linotype" w:hAnsi="Palatino Linotype"/>
          <w:b/>
        </w:rPr>
        <w:t>La cantidad de vehículos que</w:t>
      </w:r>
      <w:r w:rsidR="002E6860" w:rsidRPr="005D5CE3">
        <w:rPr>
          <w:rFonts w:ascii="Palatino Linotype" w:hAnsi="Palatino Linotype"/>
          <w:b/>
        </w:rPr>
        <w:t xml:space="preserve"> han sido resguardados en el </w:t>
      </w:r>
      <w:r w:rsidRPr="005D5CE3">
        <w:rPr>
          <w:rFonts w:ascii="Palatino Linotype" w:hAnsi="Palatino Linotype"/>
          <w:b/>
        </w:rPr>
        <w:t xml:space="preserve">depósito vehicular </w:t>
      </w:r>
      <w:r w:rsidR="009D6AFF" w:rsidRPr="005D5CE3">
        <w:rPr>
          <w:rFonts w:ascii="Palatino Linotype" w:hAnsi="Palatino Linotype"/>
          <w:b/>
        </w:rPr>
        <w:t xml:space="preserve">(corralón) </w:t>
      </w:r>
      <w:r w:rsidRPr="005D5CE3">
        <w:rPr>
          <w:rFonts w:ascii="Palatino Linotype" w:hAnsi="Palatino Linotype"/>
          <w:b/>
        </w:rPr>
        <w:t>por dejarlos estacionados</w:t>
      </w:r>
      <w:r w:rsidR="002E6860" w:rsidRPr="005D5CE3">
        <w:rPr>
          <w:rFonts w:ascii="Palatino Linotype" w:hAnsi="Palatino Linotype"/>
          <w:b/>
        </w:rPr>
        <w:t xml:space="preserve"> en lugares prohibidos del </w:t>
      </w:r>
      <w:r w:rsidR="009D6AFF" w:rsidRPr="005D5CE3">
        <w:rPr>
          <w:rFonts w:ascii="Palatino Linotype" w:hAnsi="Palatino Linotype"/>
          <w:b/>
        </w:rPr>
        <w:t xml:space="preserve">uno (1) de enero de </w:t>
      </w:r>
      <w:r w:rsidR="002E6860" w:rsidRPr="005D5CE3">
        <w:rPr>
          <w:rFonts w:ascii="Palatino Linotype" w:hAnsi="Palatino Linotype"/>
          <w:b/>
        </w:rPr>
        <w:t xml:space="preserve">dos mil dieciséis al </w:t>
      </w:r>
      <w:r w:rsidR="009D6AFF" w:rsidRPr="005D5CE3">
        <w:rPr>
          <w:rFonts w:ascii="Palatino Linotype" w:hAnsi="Palatino Linotype"/>
          <w:b/>
        </w:rPr>
        <w:t xml:space="preserve"> ocho (8) de mayo </w:t>
      </w:r>
      <w:r w:rsidR="002E6860" w:rsidRPr="005D5CE3">
        <w:rPr>
          <w:rFonts w:ascii="Palatino Linotype" w:hAnsi="Palatino Linotype"/>
          <w:b/>
        </w:rPr>
        <w:t>dos mil dieciocho</w:t>
      </w:r>
      <w:r w:rsidR="009D6AFF" w:rsidRPr="005D5CE3">
        <w:rPr>
          <w:rFonts w:ascii="Palatino Linotype" w:hAnsi="Palatino Linotype"/>
          <w:b/>
        </w:rPr>
        <w:t>; y</w:t>
      </w:r>
    </w:p>
    <w:p w14:paraId="7D4C02F4" w14:textId="77777777" w:rsidR="009D6AFF" w:rsidRPr="005D5CE3" w:rsidRDefault="00237CC4" w:rsidP="009D6AFF">
      <w:pPr>
        <w:pStyle w:val="Prrafodelista"/>
        <w:numPr>
          <w:ilvl w:val="0"/>
          <w:numId w:val="26"/>
        </w:numPr>
        <w:spacing w:before="240" w:after="240" w:line="360" w:lineRule="auto"/>
        <w:ind w:right="-567"/>
        <w:jc w:val="both"/>
        <w:rPr>
          <w:rFonts w:ascii="Palatino Linotype" w:hAnsi="Palatino Linotype"/>
          <w:b/>
        </w:rPr>
      </w:pPr>
      <w:r w:rsidRPr="005D5CE3">
        <w:rPr>
          <w:rFonts w:ascii="Palatino Linotype" w:hAnsi="Palatino Linotype"/>
          <w:b/>
        </w:rPr>
        <w:t xml:space="preserve">Documento en el que conste la persona física o moral que </w:t>
      </w:r>
      <w:r w:rsidR="009D6AFF" w:rsidRPr="005D5CE3">
        <w:rPr>
          <w:rFonts w:ascii="Palatino Linotype" w:hAnsi="Palatino Linotype"/>
          <w:b/>
        </w:rPr>
        <w:t xml:space="preserve">presta </w:t>
      </w:r>
      <w:r w:rsidR="002E6860" w:rsidRPr="005D5CE3">
        <w:rPr>
          <w:rFonts w:ascii="Palatino Linotype" w:hAnsi="Palatino Linotype"/>
          <w:b/>
        </w:rPr>
        <w:t>el</w:t>
      </w:r>
      <w:r w:rsidR="00B75BC3" w:rsidRPr="005D5CE3">
        <w:rPr>
          <w:rFonts w:ascii="Palatino Linotype" w:hAnsi="Palatino Linotype"/>
          <w:b/>
        </w:rPr>
        <w:t xml:space="preserve"> servicio de grúas</w:t>
      </w:r>
      <w:r w:rsidR="002E6860" w:rsidRPr="005D5CE3">
        <w:rPr>
          <w:rFonts w:ascii="Palatino Linotype" w:hAnsi="Palatino Linotype"/>
          <w:b/>
        </w:rPr>
        <w:t xml:space="preserve"> que operan en el municipio de </w:t>
      </w:r>
      <w:proofErr w:type="spellStart"/>
      <w:r w:rsidR="002E6860" w:rsidRPr="005D5CE3">
        <w:rPr>
          <w:rFonts w:ascii="Palatino Linotype" w:hAnsi="Palatino Linotype"/>
          <w:b/>
        </w:rPr>
        <w:t>Coyotepec</w:t>
      </w:r>
      <w:proofErr w:type="spellEnd"/>
      <w:r w:rsidR="002E6860" w:rsidRPr="005D5CE3">
        <w:rPr>
          <w:rFonts w:ascii="Palatino Linotype" w:hAnsi="Palatino Linotype"/>
          <w:b/>
        </w:rPr>
        <w:t xml:space="preserve"> </w:t>
      </w:r>
      <w:r w:rsidR="009D6AFF" w:rsidRPr="005D5CE3">
        <w:rPr>
          <w:rFonts w:ascii="Palatino Linotype" w:hAnsi="Palatino Linotype"/>
          <w:b/>
        </w:rPr>
        <w:t>en la presente administración pública municipal (2016-2018).</w:t>
      </w:r>
    </w:p>
    <w:p w14:paraId="13B58D51" w14:textId="5D616AD3" w:rsidR="002E6860" w:rsidRPr="005D5CE3" w:rsidRDefault="002E6860" w:rsidP="009D6AFF">
      <w:pPr>
        <w:spacing w:before="240" w:after="240" w:line="360" w:lineRule="auto"/>
        <w:ind w:left="360" w:right="-567"/>
        <w:jc w:val="both"/>
        <w:rPr>
          <w:rFonts w:ascii="Palatino Linotype" w:hAnsi="Palatino Linotype"/>
          <w:b/>
        </w:rPr>
      </w:pPr>
    </w:p>
    <w:p w14:paraId="39ED024B" w14:textId="238FF36E" w:rsidR="00D671FF" w:rsidRPr="005D5CE3" w:rsidRDefault="00D671FF" w:rsidP="00A3460D">
      <w:pPr>
        <w:spacing w:before="240" w:after="240" w:line="360" w:lineRule="auto"/>
        <w:ind w:right="-567"/>
        <w:jc w:val="both"/>
        <w:rPr>
          <w:rFonts w:ascii="Palatino Linotype" w:hAnsi="Palatino Linotype" w:cs="Arial"/>
          <w:b/>
        </w:rPr>
      </w:pPr>
      <w:r w:rsidRPr="005D5CE3">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084330" w:rsidRPr="00084330">
        <w:rPr>
          <w:rFonts w:ascii="Palatino Linotype" w:eastAsia="Times New Roman" w:hAnsi="Palatino Linotype" w:cs="Arial"/>
          <w:b/>
          <w:highlight w:val="black"/>
          <w:lang w:val="es-ES"/>
        </w:rPr>
        <w:t>---------------------------------</w:t>
      </w:r>
      <w:r w:rsidR="00B75BC3" w:rsidRPr="005D5CE3">
        <w:rPr>
          <w:rFonts w:ascii="Palatino Linotype" w:eastAsia="Times New Roman" w:hAnsi="Palatino Linotype" w:cs="Arial"/>
          <w:b/>
          <w:lang w:val="es-ES"/>
        </w:rPr>
        <w:t>.</w:t>
      </w:r>
    </w:p>
    <w:p w14:paraId="547DC339" w14:textId="06EFCAC2" w:rsidR="00D671FF" w:rsidRPr="005D5CE3" w:rsidRDefault="00D671FF" w:rsidP="00A3460D">
      <w:pPr>
        <w:tabs>
          <w:tab w:val="left" w:pos="8080"/>
        </w:tabs>
        <w:spacing w:before="240" w:line="360" w:lineRule="auto"/>
        <w:ind w:right="-567"/>
        <w:jc w:val="both"/>
        <w:rPr>
          <w:rFonts w:ascii="Palatino Linotype" w:hAnsi="Palatino Linotype"/>
          <w:shd w:val="clear" w:color="auto" w:fill="FFFFFF"/>
        </w:rPr>
      </w:pPr>
      <w:bookmarkStart w:id="21" w:name="_Toc503891610"/>
      <w:bookmarkStart w:id="22" w:name="_Toc521603211"/>
      <w:bookmarkStart w:id="23" w:name="_Toc521924780"/>
      <w:bookmarkStart w:id="24" w:name="_Toc453696503"/>
      <w:bookmarkStart w:id="25" w:name="_Toc454301156"/>
      <w:bookmarkStart w:id="26" w:name="_Toc462653938"/>
      <w:bookmarkStart w:id="27" w:name="_Toc477891769"/>
      <w:bookmarkStart w:id="28" w:name="_Toc477891859"/>
      <w:bookmarkStart w:id="29" w:name="_Toc481576260"/>
      <w:bookmarkStart w:id="30" w:name="_Toc492590392"/>
      <w:r w:rsidRPr="005D5CE3">
        <w:rPr>
          <w:rStyle w:val="Ttulo2Car"/>
          <w:rFonts w:ascii="Palatino Linotype" w:hAnsi="Palatino Linotype"/>
          <w:b/>
          <w:color w:val="auto"/>
          <w:sz w:val="24"/>
          <w:szCs w:val="24"/>
        </w:rPr>
        <w:t>TERCERO.</w:t>
      </w:r>
      <w:bookmarkEnd w:id="21"/>
      <w:bookmarkEnd w:id="22"/>
      <w:bookmarkEnd w:id="23"/>
      <w:r w:rsidRPr="005D5CE3">
        <w:rPr>
          <w:rStyle w:val="Ttulo2Car"/>
          <w:rFonts w:ascii="Palatino Linotype" w:hAnsi="Palatino Linotype"/>
          <w:b/>
          <w:color w:val="auto"/>
          <w:sz w:val="24"/>
          <w:szCs w:val="24"/>
        </w:rPr>
        <w:t xml:space="preserve"> </w:t>
      </w:r>
      <w:bookmarkEnd w:id="24"/>
      <w:bookmarkEnd w:id="25"/>
      <w:bookmarkEnd w:id="26"/>
      <w:bookmarkEnd w:id="27"/>
      <w:bookmarkEnd w:id="28"/>
      <w:bookmarkEnd w:id="29"/>
      <w:bookmarkEnd w:id="30"/>
      <w:r w:rsidRPr="005D5CE3">
        <w:rPr>
          <w:rFonts w:ascii="Palatino Linotype" w:eastAsia="Palatino Linotype" w:hAnsi="Palatino Linotype" w:cs="Palatino Linotype"/>
          <w:b/>
        </w:rPr>
        <w:t xml:space="preserve">Notifíquese </w:t>
      </w:r>
      <w:r w:rsidRPr="005D5CE3">
        <w:rPr>
          <w:rFonts w:ascii="Palatino Linotype" w:eastAsia="Palatino Linotype" w:hAnsi="Palatino Linotype" w:cs="Palatino Linotype"/>
        </w:rPr>
        <w:t xml:space="preserve">al Titular de la Unidad de Transparencia del </w:t>
      </w:r>
      <w:r w:rsidRPr="005D5CE3">
        <w:rPr>
          <w:rFonts w:ascii="Palatino Linotype" w:eastAsia="Palatino Linotype" w:hAnsi="Palatino Linotype" w:cs="Palatino Linotype"/>
          <w:b/>
        </w:rPr>
        <w:t>SUJETO OBLIGADO</w:t>
      </w:r>
      <w:r w:rsidRPr="005D5CE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D5CE3">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14:paraId="77B74296" w14:textId="03E4E5DC" w:rsidR="00D671FF" w:rsidRPr="005D5CE3" w:rsidRDefault="00D671FF" w:rsidP="00A3460D">
      <w:pPr>
        <w:tabs>
          <w:tab w:val="left" w:pos="8080"/>
        </w:tabs>
        <w:spacing w:before="240" w:line="360" w:lineRule="auto"/>
        <w:ind w:right="-567"/>
        <w:jc w:val="both"/>
        <w:rPr>
          <w:rFonts w:ascii="Palatino Linotype" w:eastAsia="Times New Roman" w:hAnsi="Palatino Linotype" w:cs="Arial"/>
          <w:b/>
          <w:lang w:val="es-ES"/>
        </w:rPr>
      </w:pPr>
      <w:bookmarkStart w:id="31" w:name="_Toc492590393"/>
      <w:bookmarkStart w:id="32" w:name="_Toc503891611"/>
      <w:bookmarkStart w:id="33" w:name="_Toc521603212"/>
      <w:bookmarkStart w:id="34" w:name="_Toc521924781"/>
      <w:r w:rsidRPr="005D5CE3">
        <w:rPr>
          <w:rStyle w:val="Ttulo2Car"/>
          <w:rFonts w:ascii="Palatino Linotype" w:hAnsi="Palatino Linotype"/>
          <w:b/>
          <w:color w:val="auto"/>
          <w:sz w:val="24"/>
          <w:szCs w:val="24"/>
        </w:rPr>
        <w:t xml:space="preserve">CUARTO. </w:t>
      </w:r>
      <w:r w:rsidRPr="005D5CE3">
        <w:rPr>
          <w:rStyle w:val="Ttulo2Car"/>
          <w:rFonts w:ascii="Palatino Linotype" w:hAnsi="Palatino Linotype"/>
          <w:color w:val="auto"/>
          <w:sz w:val="24"/>
          <w:szCs w:val="24"/>
        </w:rPr>
        <w:t>Notifíquese a</w:t>
      </w:r>
      <w:bookmarkEnd w:id="31"/>
      <w:bookmarkEnd w:id="32"/>
      <w:bookmarkEnd w:id="33"/>
      <w:bookmarkEnd w:id="34"/>
      <w:r w:rsidR="00105B01" w:rsidRPr="005D5CE3">
        <w:rPr>
          <w:rFonts w:ascii="Palatino Linotype" w:eastAsia="Times New Roman" w:hAnsi="Palatino Linotype" w:cs="Arial"/>
          <w:b/>
          <w:lang w:val="es-ES"/>
        </w:rPr>
        <w:t xml:space="preserve"> </w:t>
      </w:r>
      <w:r w:rsidR="00084330" w:rsidRPr="00084330">
        <w:rPr>
          <w:rFonts w:ascii="Palatino Linotype" w:eastAsia="Times New Roman" w:hAnsi="Palatino Linotype" w:cs="Arial"/>
          <w:b/>
          <w:highlight w:val="black"/>
          <w:lang w:val="es-ES"/>
        </w:rPr>
        <w:t>----------------</w:t>
      </w:r>
      <w:r w:rsidR="00084330">
        <w:rPr>
          <w:rFonts w:ascii="Palatino Linotype" w:eastAsia="Times New Roman" w:hAnsi="Palatino Linotype" w:cs="Arial"/>
          <w:b/>
          <w:highlight w:val="black"/>
          <w:lang w:val="es-ES"/>
        </w:rPr>
        <w:t>-------</w:t>
      </w:r>
      <w:bookmarkStart w:id="35" w:name="_GoBack"/>
      <w:bookmarkEnd w:id="35"/>
      <w:r w:rsidR="00084330" w:rsidRPr="00084330">
        <w:rPr>
          <w:rFonts w:ascii="Palatino Linotype" w:eastAsia="Times New Roman" w:hAnsi="Palatino Linotype" w:cs="Arial"/>
          <w:b/>
          <w:highlight w:val="black"/>
          <w:lang w:val="es-ES"/>
        </w:rPr>
        <w:t>-------------</w:t>
      </w:r>
      <w:r w:rsidR="00105B01" w:rsidRPr="005D5CE3">
        <w:rPr>
          <w:rFonts w:ascii="Palatino Linotype" w:eastAsia="Times New Roman" w:hAnsi="Palatino Linotype" w:cs="Arial"/>
          <w:b/>
          <w:lang w:val="es-ES"/>
        </w:rPr>
        <w:t xml:space="preserve">, </w:t>
      </w:r>
      <w:r w:rsidRPr="005D5CE3">
        <w:rPr>
          <w:rStyle w:val="Ttulo2Car"/>
          <w:rFonts w:ascii="Palatino Linotype" w:hAnsi="Palatino Linotype"/>
          <w:color w:val="auto"/>
          <w:sz w:val="24"/>
          <w:szCs w:val="24"/>
        </w:rPr>
        <w:t>la presente</w:t>
      </w:r>
      <w:r w:rsidRPr="005D5CE3">
        <w:rPr>
          <w:rFonts w:ascii="Palatino Linotype" w:eastAsia="Times New Roman" w:hAnsi="Palatino Linotype" w:cs="Times New Roman"/>
          <w:lang w:val="es-ES" w:eastAsia="es-MX"/>
        </w:rPr>
        <w:t xml:space="preserve"> resolución.</w:t>
      </w:r>
    </w:p>
    <w:p w14:paraId="4C826F60" w14:textId="1291F15B" w:rsidR="00D671FF" w:rsidRPr="005D5CE3" w:rsidRDefault="00D671FF" w:rsidP="00A3460D">
      <w:pPr>
        <w:shd w:val="clear" w:color="auto" w:fill="FFFFFF"/>
        <w:spacing w:before="240" w:after="360" w:line="360" w:lineRule="auto"/>
        <w:ind w:right="-567"/>
        <w:jc w:val="both"/>
        <w:rPr>
          <w:rFonts w:ascii="Palatino Linotype" w:eastAsia="Times New Roman" w:hAnsi="Palatino Linotype" w:cs="Times New Roman"/>
          <w:lang w:val="es-ES" w:eastAsia="es-MX"/>
        </w:rPr>
      </w:pPr>
      <w:r w:rsidRPr="005D5CE3">
        <w:rPr>
          <w:rFonts w:ascii="Palatino Linotype" w:eastAsia="Calibri" w:hAnsi="Palatino Linotype" w:cs="Times New Roman"/>
          <w:b/>
          <w:lang w:val="es-MX" w:eastAsia="en-US"/>
        </w:rPr>
        <w:t>QUINTO.</w:t>
      </w:r>
      <w:r w:rsidRPr="005D5CE3">
        <w:rPr>
          <w:rFonts w:ascii="Palatino Linotype" w:eastAsia="Calibri" w:hAnsi="Palatino Linotype" w:cs="Times New Roman"/>
          <w:lang w:val="es-MX" w:eastAsia="en-US"/>
        </w:rPr>
        <w:t xml:space="preserve"> </w:t>
      </w:r>
      <w:r w:rsidRPr="005D5CE3">
        <w:rPr>
          <w:rFonts w:ascii="Palatino Linotype" w:eastAsia="Times New Roman" w:hAnsi="Palatino Linotype" w:cs="Times New Roman"/>
          <w:lang w:val="es-ES" w:eastAsia="es-MX"/>
        </w:rPr>
        <w:t xml:space="preserve">Se hace del conocimiento de </w:t>
      </w:r>
      <w:r w:rsidR="00084330" w:rsidRPr="00084330">
        <w:rPr>
          <w:rFonts w:ascii="Palatino Linotype" w:eastAsia="Times New Roman" w:hAnsi="Palatino Linotype" w:cs="Arial"/>
          <w:b/>
          <w:highlight w:val="black"/>
          <w:lang w:val="es-ES"/>
        </w:rPr>
        <w:t>-------------------------------</w:t>
      </w:r>
      <w:r w:rsidR="00B75BC3" w:rsidRPr="005D5CE3">
        <w:rPr>
          <w:rFonts w:ascii="Palatino Linotype" w:eastAsia="Times New Roman" w:hAnsi="Palatino Linotype" w:cs="Times New Roman"/>
          <w:lang w:val="es-ES" w:eastAsia="es-MX"/>
        </w:rPr>
        <w:t xml:space="preserve">, </w:t>
      </w:r>
      <w:r w:rsidR="002E6735" w:rsidRPr="005D5CE3">
        <w:rPr>
          <w:rFonts w:ascii="Palatino Linotype" w:eastAsia="Times New Roman" w:hAnsi="Palatino Linotype" w:cs="Times New Roman"/>
          <w:lang w:val="es-ES" w:eastAsia="es-MX"/>
        </w:rPr>
        <w:t xml:space="preserve">que </w:t>
      </w:r>
      <w:r w:rsidRPr="005D5CE3">
        <w:rPr>
          <w:rFonts w:ascii="Palatino Linotype" w:eastAsia="Times New Roman" w:hAnsi="Palatino Linotype" w:cs="Times New Roman"/>
          <w:lang w:val="es-ES" w:eastAsia="es-MX"/>
        </w:rPr>
        <w:t>de conformidad con lo establecido en el artículo 196 de la Ley de Transparencia y Acceso a la Información Pública del Estado de México y Municipios, en caso de que considere que la resolución le cause algún perjuicio podrá impugnarla </w:t>
      </w:r>
      <w:r w:rsidRPr="005D5CE3">
        <w:rPr>
          <w:rFonts w:ascii="Palatino Linotype" w:eastAsia="Times New Roman" w:hAnsi="Palatino Linotype" w:cs="Times New Roman"/>
          <w:bCs/>
          <w:lang w:val="es-ES" w:eastAsia="es-MX"/>
        </w:rPr>
        <w:t>vía juicio de amparo</w:t>
      </w:r>
      <w:r w:rsidRPr="005D5CE3">
        <w:rPr>
          <w:rFonts w:ascii="Palatino Linotype" w:eastAsia="Times New Roman" w:hAnsi="Palatino Linotype" w:cs="Times New Roman"/>
          <w:lang w:val="es-ES" w:eastAsia="es-MX"/>
        </w:rPr>
        <w:t> en los términos de las leyes aplicables.</w:t>
      </w:r>
    </w:p>
    <w:p w14:paraId="78BFD86D" w14:textId="4B2DB331" w:rsidR="00D1610A" w:rsidRPr="005D5CE3" w:rsidRDefault="00D1610A" w:rsidP="00D1610A">
      <w:pPr>
        <w:pStyle w:val="Prrafodelista"/>
        <w:spacing w:line="360" w:lineRule="auto"/>
        <w:ind w:left="0" w:right="-567"/>
        <w:jc w:val="both"/>
        <w:rPr>
          <w:rFonts w:ascii="Palatino Linotype" w:hAnsi="Palatino Linotype" w:cs="Arial"/>
          <w:color w:val="000000" w:themeColor="text1"/>
        </w:rPr>
      </w:pPr>
      <w:r w:rsidRPr="005D5CE3">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w:t>
      </w:r>
      <w:r w:rsidRPr="005D5CE3">
        <w:rPr>
          <w:rFonts w:ascii="Palatino Linotype" w:hAnsi="Palatino Linotype"/>
          <w:color w:val="000000" w:themeColor="text1"/>
        </w:rPr>
        <w:lastRenderedPageBreak/>
        <w:t>SÁNCHEZ; EVA ABAID YAPUR CON AUSENCIA JUSTIFICADA; JOSÉ GUADALUPE LUNA HERNÁNDEZ Y JAVIER MARTÍNEZ CRUZ; EN LA VIGÉSIMA OCTAVA SESIÓN ORDINARIA CELEBRADA EL OCHO (8) DE AGOSTO DE DOS MIL DIECIOCHO, ANTE EL SECRETARIO TÉCNICO DEL PLENO, ALEXIS TAPIA RAMÍREZ.</w:t>
      </w:r>
      <w:r w:rsidRPr="005D5CE3">
        <w:rPr>
          <w:rFonts w:ascii="Palatino Linotype" w:hAnsi="Palatino Linotype" w:cs="Arial"/>
          <w:color w:val="000000" w:themeColor="text1"/>
        </w:rPr>
        <w:t xml:space="preserve"> </w:t>
      </w:r>
    </w:p>
    <w:p w14:paraId="72DEC302" w14:textId="77777777" w:rsidR="00D1610A" w:rsidRPr="005D5CE3" w:rsidRDefault="00D1610A" w:rsidP="00D1610A">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1"/>
      </w:tblGrid>
      <w:tr w:rsidR="00D1610A" w:rsidRPr="005D5CE3" w14:paraId="1E43A4BF" w14:textId="77777777" w:rsidTr="007E77A8">
        <w:trPr>
          <w:trHeight w:val="1807"/>
        </w:trPr>
        <w:tc>
          <w:tcPr>
            <w:tcW w:w="9073" w:type="dxa"/>
            <w:gridSpan w:val="2"/>
            <w:vAlign w:val="center"/>
          </w:tcPr>
          <w:p w14:paraId="13808CE9" w14:textId="77777777" w:rsidR="00D1610A" w:rsidRPr="005D5CE3" w:rsidRDefault="00D1610A" w:rsidP="007E77A8">
            <w:pPr>
              <w:jc w:val="center"/>
              <w:rPr>
                <w:rFonts w:ascii="Palatino Linotype" w:hAnsi="Palatino Linotype" w:cs="Times New Roman"/>
                <w:b/>
                <w:color w:val="000000" w:themeColor="text1"/>
              </w:rPr>
            </w:pPr>
            <w:r w:rsidRPr="005D5CE3">
              <w:rPr>
                <w:rFonts w:ascii="Palatino Linotype" w:hAnsi="Palatino Linotype" w:cs="Times New Roman"/>
                <w:b/>
                <w:color w:val="000000" w:themeColor="text1"/>
              </w:rPr>
              <w:t>Zulema Martínez Sánchez</w:t>
            </w:r>
          </w:p>
          <w:p w14:paraId="45AA952B" w14:textId="77777777" w:rsidR="00D1610A" w:rsidRPr="005D5CE3" w:rsidRDefault="00D1610A" w:rsidP="007E77A8">
            <w:pPr>
              <w:jc w:val="center"/>
              <w:rPr>
                <w:rFonts w:ascii="Palatino Linotype" w:hAnsi="Palatino Linotype"/>
                <w:color w:val="000000" w:themeColor="text1"/>
              </w:rPr>
            </w:pPr>
            <w:r w:rsidRPr="005D5CE3">
              <w:rPr>
                <w:rFonts w:ascii="Palatino Linotype" w:hAnsi="Palatino Linotype"/>
                <w:color w:val="000000" w:themeColor="text1"/>
              </w:rPr>
              <w:t>Comisionada Presidenta</w:t>
            </w:r>
          </w:p>
          <w:p w14:paraId="3C297A3F" w14:textId="77777777" w:rsidR="00D1610A" w:rsidRPr="005D5CE3" w:rsidRDefault="00D1610A" w:rsidP="007E77A8">
            <w:pPr>
              <w:jc w:val="center"/>
              <w:rPr>
                <w:rFonts w:ascii="Palatino Linotype" w:hAnsi="Palatino Linotype"/>
                <w:color w:val="000000" w:themeColor="text1"/>
              </w:rPr>
            </w:pPr>
            <w:r w:rsidRPr="005D5CE3">
              <w:rPr>
                <w:rFonts w:ascii="Palatino Linotype" w:hAnsi="Palatino Linotype" w:cs="Times New Roman"/>
                <w:color w:val="000000" w:themeColor="text1"/>
              </w:rPr>
              <w:t>(Rúbrica)</w:t>
            </w:r>
          </w:p>
        </w:tc>
      </w:tr>
      <w:tr w:rsidR="00D1610A" w:rsidRPr="005D5CE3" w14:paraId="754942AB" w14:textId="77777777" w:rsidTr="007E77A8">
        <w:trPr>
          <w:trHeight w:val="1702"/>
        </w:trPr>
        <w:tc>
          <w:tcPr>
            <w:tcW w:w="4532" w:type="dxa"/>
            <w:vAlign w:val="center"/>
          </w:tcPr>
          <w:p w14:paraId="2413EF68" w14:textId="77777777" w:rsidR="00D1610A" w:rsidRPr="005D5CE3" w:rsidRDefault="00D1610A" w:rsidP="007E77A8">
            <w:pPr>
              <w:jc w:val="center"/>
              <w:rPr>
                <w:rFonts w:ascii="Palatino Linotype" w:hAnsi="Palatino Linotype" w:cs="Times New Roman"/>
                <w:b/>
                <w:color w:val="000000" w:themeColor="text1"/>
              </w:rPr>
            </w:pPr>
          </w:p>
          <w:p w14:paraId="2612C6F0" w14:textId="77777777" w:rsidR="00D1610A" w:rsidRPr="005D5CE3" w:rsidRDefault="00D1610A" w:rsidP="00D1610A">
            <w:pPr>
              <w:rPr>
                <w:rFonts w:ascii="Palatino Linotype" w:hAnsi="Palatino Linotype" w:cs="Times New Roman"/>
                <w:b/>
                <w:color w:val="000000" w:themeColor="text1"/>
              </w:rPr>
            </w:pPr>
          </w:p>
          <w:p w14:paraId="3966B570" w14:textId="77777777" w:rsidR="00D1610A" w:rsidRPr="005D5CE3" w:rsidRDefault="00D1610A" w:rsidP="007E77A8">
            <w:pPr>
              <w:jc w:val="center"/>
              <w:rPr>
                <w:rFonts w:ascii="Palatino Linotype" w:hAnsi="Palatino Linotype" w:cs="Times New Roman"/>
                <w:b/>
                <w:color w:val="000000" w:themeColor="text1"/>
              </w:rPr>
            </w:pPr>
            <w:r w:rsidRPr="005D5CE3">
              <w:rPr>
                <w:rFonts w:ascii="Palatino Linotype" w:hAnsi="Palatino Linotype" w:cs="Times New Roman"/>
                <w:b/>
                <w:color w:val="000000" w:themeColor="text1"/>
              </w:rPr>
              <w:t xml:space="preserve">Eva </w:t>
            </w:r>
            <w:proofErr w:type="spellStart"/>
            <w:r w:rsidRPr="005D5CE3">
              <w:rPr>
                <w:rFonts w:ascii="Palatino Linotype" w:hAnsi="Palatino Linotype" w:cs="Times New Roman"/>
                <w:b/>
                <w:color w:val="000000" w:themeColor="text1"/>
              </w:rPr>
              <w:t>Abaid</w:t>
            </w:r>
            <w:proofErr w:type="spellEnd"/>
            <w:r w:rsidRPr="005D5CE3">
              <w:rPr>
                <w:rFonts w:ascii="Palatino Linotype" w:hAnsi="Palatino Linotype" w:cs="Times New Roman"/>
                <w:b/>
                <w:color w:val="000000" w:themeColor="text1"/>
              </w:rPr>
              <w:t xml:space="preserve"> </w:t>
            </w:r>
            <w:proofErr w:type="spellStart"/>
            <w:r w:rsidRPr="005D5CE3">
              <w:rPr>
                <w:rFonts w:ascii="Palatino Linotype" w:hAnsi="Palatino Linotype" w:cs="Times New Roman"/>
                <w:b/>
                <w:color w:val="000000" w:themeColor="text1"/>
              </w:rPr>
              <w:t>Yapur</w:t>
            </w:r>
            <w:proofErr w:type="spellEnd"/>
          </w:p>
          <w:p w14:paraId="344B51C5" w14:textId="77777777" w:rsidR="00D1610A" w:rsidRPr="005D5CE3" w:rsidRDefault="00D1610A" w:rsidP="007E77A8">
            <w:pPr>
              <w:jc w:val="center"/>
              <w:rPr>
                <w:rFonts w:ascii="Palatino Linotype" w:hAnsi="Palatino Linotype" w:cs="Times New Roman"/>
                <w:color w:val="000000" w:themeColor="text1"/>
              </w:rPr>
            </w:pPr>
            <w:r w:rsidRPr="005D5CE3">
              <w:rPr>
                <w:rFonts w:ascii="Palatino Linotype" w:hAnsi="Palatino Linotype" w:cs="Times New Roman"/>
                <w:color w:val="000000" w:themeColor="text1"/>
              </w:rPr>
              <w:t>Comisionada</w:t>
            </w:r>
          </w:p>
          <w:p w14:paraId="488CC25D" w14:textId="77777777" w:rsidR="00D1610A" w:rsidRPr="005D5CE3" w:rsidRDefault="00D1610A" w:rsidP="007E77A8">
            <w:pPr>
              <w:jc w:val="center"/>
              <w:rPr>
                <w:rFonts w:ascii="Palatino Linotype" w:hAnsi="Palatino Linotype" w:cs="Times New Roman"/>
                <w:color w:val="000000" w:themeColor="text1"/>
              </w:rPr>
            </w:pPr>
            <w:r w:rsidRPr="005D5CE3">
              <w:rPr>
                <w:rFonts w:ascii="Palatino Linotype" w:hAnsi="Palatino Linotype" w:cs="Times New Roman"/>
                <w:color w:val="000000" w:themeColor="text1"/>
              </w:rPr>
              <w:t>(Ausencia Justificada)</w:t>
            </w:r>
          </w:p>
        </w:tc>
        <w:tc>
          <w:tcPr>
            <w:tcW w:w="4541" w:type="dxa"/>
            <w:vAlign w:val="center"/>
          </w:tcPr>
          <w:p w14:paraId="5B0954C8" w14:textId="77777777" w:rsidR="00D1610A" w:rsidRPr="005D5CE3" w:rsidRDefault="00D1610A" w:rsidP="007E77A8">
            <w:pPr>
              <w:jc w:val="center"/>
              <w:rPr>
                <w:rFonts w:ascii="Palatino Linotype" w:hAnsi="Palatino Linotype" w:cs="Times New Roman"/>
                <w:b/>
                <w:color w:val="000000" w:themeColor="text1"/>
              </w:rPr>
            </w:pPr>
          </w:p>
          <w:p w14:paraId="4CD2E9B4" w14:textId="77777777" w:rsidR="00D1610A" w:rsidRPr="005D5CE3" w:rsidRDefault="00D1610A" w:rsidP="00D1610A">
            <w:pPr>
              <w:rPr>
                <w:rFonts w:ascii="Palatino Linotype" w:hAnsi="Palatino Linotype" w:cs="Times New Roman"/>
                <w:b/>
                <w:color w:val="000000" w:themeColor="text1"/>
              </w:rPr>
            </w:pPr>
          </w:p>
          <w:p w14:paraId="525C863E" w14:textId="77777777" w:rsidR="00D1610A" w:rsidRPr="005D5CE3" w:rsidRDefault="00D1610A" w:rsidP="007E77A8">
            <w:pPr>
              <w:jc w:val="center"/>
              <w:rPr>
                <w:rFonts w:ascii="Palatino Linotype" w:hAnsi="Palatino Linotype" w:cs="Times New Roman"/>
                <w:b/>
                <w:color w:val="000000" w:themeColor="text1"/>
              </w:rPr>
            </w:pPr>
            <w:r w:rsidRPr="005D5CE3">
              <w:rPr>
                <w:rFonts w:ascii="Palatino Linotype" w:hAnsi="Palatino Linotype" w:cs="Times New Roman"/>
                <w:b/>
                <w:color w:val="000000" w:themeColor="text1"/>
              </w:rPr>
              <w:t>José Guadalupe Luna Hernández</w:t>
            </w:r>
          </w:p>
          <w:p w14:paraId="4296C8EC" w14:textId="77777777" w:rsidR="00D1610A" w:rsidRPr="005D5CE3" w:rsidRDefault="00D1610A" w:rsidP="007E77A8">
            <w:pPr>
              <w:jc w:val="center"/>
              <w:rPr>
                <w:rFonts w:ascii="Palatino Linotype" w:hAnsi="Palatino Linotype" w:cs="Times New Roman"/>
                <w:color w:val="000000" w:themeColor="text1"/>
              </w:rPr>
            </w:pPr>
            <w:r w:rsidRPr="005D5CE3">
              <w:rPr>
                <w:rFonts w:ascii="Palatino Linotype" w:hAnsi="Palatino Linotype" w:cs="Times New Roman"/>
                <w:color w:val="000000" w:themeColor="text1"/>
              </w:rPr>
              <w:t>Comisionado</w:t>
            </w:r>
          </w:p>
          <w:p w14:paraId="2DA6DBC1" w14:textId="77777777" w:rsidR="00D1610A" w:rsidRPr="005D5CE3" w:rsidRDefault="00D1610A" w:rsidP="007E77A8">
            <w:pPr>
              <w:jc w:val="center"/>
              <w:rPr>
                <w:rFonts w:ascii="Palatino Linotype" w:hAnsi="Palatino Linotype" w:cs="Times New Roman"/>
                <w:color w:val="000000" w:themeColor="text1"/>
              </w:rPr>
            </w:pPr>
            <w:r w:rsidRPr="005D5CE3">
              <w:rPr>
                <w:rFonts w:ascii="Palatino Linotype" w:hAnsi="Palatino Linotype" w:cs="Times New Roman"/>
                <w:color w:val="000000" w:themeColor="text1"/>
              </w:rPr>
              <w:t>(Rúbrica)</w:t>
            </w:r>
          </w:p>
        </w:tc>
      </w:tr>
      <w:tr w:rsidR="00D1610A" w:rsidRPr="005D5CE3" w14:paraId="5D440E27" w14:textId="77777777" w:rsidTr="007E77A8">
        <w:trPr>
          <w:trHeight w:val="1648"/>
        </w:trPr>
        <w:tc>
          <w:tcPr>
            <w:tcW w:w="9073" w:type="dxa"/>
            <w:gridSpan w:val="2"/>
            <w:vAlign w:val="center"/>
          </w:tcPr>
          <w:p w14:paraId="168F85DF" w14:textId="77777777" w:rsidR="00D1610A" w:rsidRPr="005D5CE3" w:rsidRDefault="00D1610A" w:rsidP="007E77A8">
            <w:pPr>
              <w:jc w:val="center"/>
              <w:rPr>
                <w:rFonts w:ascii="Palatino Linotype" w:hAnsi="Palatino Linotype" w:cs="Times New Roman"/>
                <w:b/>
                <w:color w:val="000000" w:themeColor="text1"/>
              </w:rPr>
            </w:pPr>
          </w:p>
          <w:p w14:paraId="039BA622" w14:textId="77777777" w:rsidR="00D1610A" w:rsidRPr="005D5CE3" w:rsidRDefault="00D1610A" w:rsidP="00D1610A">
            <w:pPr>
              <w:rPr>
                <w:rFonts w:ascii="Palatino Linotype" w:hAnsi="Palatino Linotype" w:cs="Times New Roman"/>
                <w:b/>
                <w:color w:val="000000" w:themeColor="text1"/>
              </w:rPr>
            </w:pPr>
          </w:p>
          <w:p w14:paraId="2E072600" w14:textId="77777777" w:rsidR="00D1610A" w:rsidRPr="005D5CE3" w:rsidRDefault="00D1610A" w:rsidP="00D1610A">
            <w:pPr>
              <w:rPr>
                <w:rFonts w:ascii="Palatino Linotype" w:hAnsi="Palatino Linotype" w:cs="Times New Roman"/>
                <w:b/>
                <w:color w:val="000000" w:themeColor="text1"/>
              </w:rPr>
            </w:pPr>
          </w:p>
          <w:p w14:paraId="63498B84" w14:textId="77777777" w:rsidR="00D1610A" w:rsidRPr="005D5CE3" w:rsidRDefault="00D1610A" w:rsidP="007E77A8">
            <w:pPr>
              <w:jc w:val="center"/>
              <w:rPr>
                <w:rFonts w:ascii="Palatino Linotype" w:hAnsi="Palatino Linotype" w:cs="Times New Roman"/>
                <w:b/>
                <w:color w:val="000000" w:themeColor="text1"/>
              </w:rPr>
            </w:pPr>
            <w:r w:rsidRPr="005D5CE3">
              <w:rPr>
                <w:rFonts w:ascii="Palatino Linotype" w:hAnsi="Palatino Linotype" w:cs="Times New Roman"/>
                <w:b/>
                <w:color w:val="000000" w:themeColor="text1"/>
              </w:rPr>
              <w:t>Javier Martínez Cruz</w:t>
            </w:r>
          </w:p>
          <w:p w14:paraId="177A25AA" w14:textId="77777777" w:rsidR="00D1610A" w:rsidRPr="005D5CE3" w:rsidRDefault="00D1610A" w:rsidP="007E77A8">
            <w:pPr>
              <w:jc w:val="center"/>
              <w:rPr>
                <w:rFonts w:ascii="Palatino Linotype" w:hAnsi="Palatino Linotype" w:cs="Times New Roman"/>
                <w:color w:val="000000" w:themeColor="text1"/>
              </w:rPr>
            </w:pPr>
            <w:r w:rsidRPr="005D5CE3">
              <w:rPr>
                <w:rFonts w:ascii="Palatino Linotype" w:hAnsi="Palatino Linotype" w:cs="Times New Roman"/>
                <w:color w:val="000000" w:themeColor="text1"/>
              </w:rPr>
              <w:t>Comisionado</w:t>
            </w:r>
          </w:p>
          <w:p w14:paraId="4403B503" w14:textId="77777777" w:rsidR="00D1610A" w:rsidRPr="005D5CE3" w:rsidRDefault="00D1610A" w:rsidP="007E77A8">
            <w:pPr>
              <w:jc w:val="center"/>
              <w:rPr>
                <w:rFonts w:ascii="Palatino Linotype" w:hAnsi="Palatino Linotype" w:cs="Times New Roman"/>
                <w:color w:val="000000" w:themeColor="text1"/>
              </w:rPr>
            </w:pPr>
            <w:r w:rsidRPr="005D5CE3">
              <w:rPr>
                <w:rFonts w:ascii="Palatino Linotype" w:hAnsi="Palatino Linotype" w:cs="Times New Roman"/>
                <w:color w:val="000000" w:themeColor="text1"/>
              </w:rPr>
              <w:t>(Rúbrica)</w:t>
            </w:r>
          </w:p>
        </w:tc>
      </w:tr>
      <w:tr w:rsidR="00D1610A" w:rsidRPr="005D5CE3" w14:paraId="7CCE3039" w14:textId="77777777" w:rsidTr="007E77A8">
        <w:trPr>
          <w:trHeight w:val="1557"/>
        </w:trPr>
        <w:tc>
          <w:tcPr>
            <w:tcW w:w="9073" w:type="dxa"/>
            <w:gridSpan w:val="2"/>
            <w:vAlign w:val="center"/>
          </w:tcPr>
          <w:p w14:paraId="16DFD4BF" w14:textId="77777777" w:rsidR="00D1610A" w:rsidRPr="005D5CE3" w:rsidRDefault="00D1610A" w:rsidP="007E77A8">
            <w:pPr>
              <w:jc w:val="center"/>
              <w:rPr>
                <w:rFonts w:ascii="Palatino Linotype" w:hAnsi="Palatino Linotype" w:cs="Times New Roman"/>
                <w:b/>
                <w:color w:val="000000" w:themeColor="text1"/>
              </w:rPr>
            </w:pPr>
          </w:p>
          <w:p w14:paraId="3F20F61C" w14:textId="77777777" w:rsidR="00D1610A" w:rsidRPr="005D5CE3" w:rsidRDefault="00D1610A" w:rsidP="00D1610A">
            <w:pPr>
              <w:rPr>
                <w:rFonts w:ascii="Palatino Linotype" w:hAnsi="Palatino Linotype" w:cs="Times New Roman"/>
                <w:b/>
                <w:color w:val="000000" w:themeColor="text1"/>
              </w:rPr>
            </w:pPr>
          </w:p>
          <w:p w14:paraId="6E8E6B0F" w14:textId="77777777" w:rsidR="00D1610A" w:rsidRPr="005D5CE3" w:rsidRDefault="00D1610A" w:rsidP="007E77A8">
            <w:pPr>
              <w:jc w:val="center"/>
              <w:rPr>
                <w:rFonts w:ascii="Palatino Linotype" w:hAnsi="Palatino Linotype" w:cs="Times New Roman"/>
                <w:b/>
                <w:color w:val="000000" w:themeColor="text1"/>
              </w:rPr>
            </w:pPr>
          </w:p>
          <w:p w14:paraId="3340466D" w14:textId="77777777" w:rsidR="00D1610A" w:rsidRPr="005D5CE3" w:rsidRDefault="00D1610A" w:rsidP="007E77A8">
            <w:pPr>
              <w:jc w:val="center"/>
              <w:rPr>
                <w:rFonts w:ascii="Palatino Linotype" w:hAnsi="Palatino Linotype" w:cs="Times New Roman"/>
                <w:b/>
                <w:color w:val="000000" w:themeColor="text1"/>
              </w:rPr>
            </w:pPr>
          </w:p>
          <w:p w14:paraId="68AE106A" w14:textId="77777777" w:rsidR="00D1610A" w:rsidRPr="005D5CE3" w:rsidRDefault="00D1610A" w:rsidP="007E77A8">
            <w:pPr>
              <w:jc w:val="center"/>
              <w:rPr>
                <w:rFonts w:ascii="Palatino Linotype" w:hAnsi="Palatino Linotype" w:cs="Times New Roman"/>
                <w:b/>
                <w:color w:val="000000" w:themeColor="text1"/>
              </w:rPr>
            </w:pPr>
            <w:r w:rsidRPr="005D5CE3">
              <w:rPr>
                <w:rFonts w:ascii="Palatino Linotype" w:hAnsi="Palatino Linotype" w:cs="Times New Roman"/>
                <w:b/>
                <w:color w:val="000000" w:themeColor="text1"/>
              </w:rPr>
              <w:t>Alexis Tapia Ramírez</w:t>
            </w:r>
          </w:p>
          <w:p w14:paraId="78B896FC" w14:textId="77777777" w:rsidR="00D1610A" w:rsidRPr="005D5CE3" w:rsidRDefault="00D1610A" w:rsidP="007E77A8">
            <w:pPr>
              <w:jc w:val="center"/>
              <w:rPr>
                <w:rFonts w:ascii="Palatino Linotype" w:hAnsi="Palatino Linotype" w:cs="Times New Roman"/>
                <w:color w:val="000000" w:themeColor="text1"/>
              </w:rPr>
            </w:pPr>
            <w:r w:rsidRPr="005D5CE3">
              <w:rPr>
                <w:rFonts w:ascii="Palatino Linotype" w:hAnsi="Palatino Linotype" w:cs="Times New Roman"/>
                <w:color w:val="000000" w:themeColor="text1"/>
              </w:rPr>
              <w:t>Secretario Técnico del Pleno</w:t>
            </w:r>
          </w:p>
          <w:p w14:paraId="5C8531A3" w14:textId="77777777" w:rsidR="00D1610A" w:rsidRPr="005D5CE3" w:rsidRDefault="00D1610A" w:rsidP="007E77A8">
            <w:pPr>
              <w:jc w:val="center"/>
              <w:rPr>
                <w:rFonts w:ascii="Palatino Linotype" w:hAnsi="Palatino Linotype" w:cs="Times New Roman"/>
                <w:color w:val="000000" w:themeColor="text1"/>
              </w:rPr>
            </w:pPr>
            <w:r w:rsidRPr="005D5CE3">
              <w:rPr>
                <w:rFonts w:ascii="Palatino Linotype" w:hAnsi="Palatino Linotype" w:cs="Times New Roman"/>
                <w:color w:val="000000" w:themeColor="text1"/>
              </w:rPr>
              <w:t>(Rúbrica)</w:t>
            </w:r>
          </w:p>
        </w:tc>
      </w:tr>
    </w:tbl>
    <w:p w14:paraId="5CD2FED7" w14:textId="64D8B7F2" w:rsidR="00840559" w:rsidRPr="00D1610A" w:rsidRDefault="00D1610A" w:rsidP="00D1610A">
      <w:pPr>
        <w:ind w:right="-425"/>
        <w:jc w:val="both"/>
        <w:rPr>
          <w:lang w:val="es-MX" w:eastAsia="en-US"/>
        </w:rPr>
      </w:pPr>
      <w:r w:rsidRPr="005D5CE3">
        <w:rPr>
          <w:rFonts w:ascii="Palatino Linotype" w:hAnsi="Palatino Linotype" w:cs="Arial"/>
          <w:color w:val="000000" w:themeColor="text1"/>
        </w:rPr>
        <w:t xml:space="preserve">Esta hoja corresponde a la resolución de ocho (08) de agosto de dos mil dieciocho emitida en el recurso de revisión </w:t>
      </w:r>
      <w:r w:rsidR="00F430BA">
        <w:rPr>
          <w:rFonts w:ascii="Palatino Linotype" w:hAnsi="Palatino Linotype" w:cs="Arial"/>
          <w:b/>
          <w:bCs/>
          <w:lang w:eastAsia="es-MX"/>
        </w:rPr>
        <w:t>02168</w:t>
      </w:r>
      <w:r w:rsidRPr="005D5CE3">
        <w:rPr>
          <w:rFonts w:ascii="Palatino Linotype" w:hAnsi="Palatino Linotype" w:cs="Arial"/>
          <w:b/>
          <w:bCs/>
          <w:lang w:eastAsia="es-MX"/>
        </w:rPr>
        <w:t>/INFOEM/IP/RR/2018 y acumulados</w:t>
      </w:r>
      <w:r w:rsidR="00F430BA">
        <w:rPr>
          <w:rFonts w:ascii="Palatino Linotype" w:hAnsi="Palatino Linotype" w:cs="Arial"/>
          <w:b/>
          <w:bCs/>
          <w:lang w:eastAsia="es-MX"/>
        </w:rPr>
        <w:t>.</w:t>
      </w:r>
    </w:p>
    <w:sectPr w:rsidR="00840559" w:rsidRPr="00D1610A" w:rsidSect="00FA60DC">
      <w:headerReference w:type="default" r:id="rId8"/>
      <w:footerReference w:type="default" r:id="rId9"/>
      <w:headerReference w:type="first" r:id="rId10"/>
      <w:footerReference w:type="first" r:id="rId11"/>
      <w:pgSz w:w="12240" w:h="15840"/>
      <w:pgMar w:top="1417" w:right="217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62E8A" w14:textId="77777777" w:rsidR="00145593" w:rsidRDefault="00145593" w:rsidP="00587366">
      <w:r>
        <w:separator/>
      </w:r>
    </w:p>
  </w:endnote>
  <w:endnote w:type="continuationSeparator" w:id="0">
    <w:p w14:paraId="28FB43E3" w14:textId="77777777" w:rsidR="00145593" w:rsidRDefault="0014559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09268859"/>
      <w:docPartObj>
        <w:docPartGallery w:val="Page Numbers (Bottom of Page)"/>
        <w:docPartUnique/>
      </w:docPartObj>
    </w:sdtPr>
    <w:sdtEndPr/>
    <w:sdtContent>
      <w:sdt>
        <w:sdtPr>
          <w:rPr>
            <w:rFonts w:ascii="Palatino Linotype" w:hAnsi="Palatino Linotype"/>
            <w:sz w:val="28"/>
          </w:rPr>
          <w:id w:val="-2048674177"/>
          <w:docPartObj>
            <w:docPartGallery w:val="Page Numbers (Top of Page)"/>
            <w:docPartUnique/>
          </w:docPartObj>
        </w:sdtPr>
        <w:sdtEndPr/>
        <w:sdtContent>
          <w:p w14:paraId="187818B4" w14:textId="246A4717" w:rsidR="0088621A" w:rsidRPr="00883450" w:rsidRDefault="0088621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84330">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84330">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88621A" w:rsidRDefault="008862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8621A" w:rsidRPr="00883450" w:rsidRDefault="0088621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84330" w:rsidRPr="0008433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84330" w:rsidRPr="00084330">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77777777" w:rsidR="0088621A" w:rsidRPr="00883450" w:rsidRDefault="0088621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DEEDF" w14:textId="77777777" w:rsidR="00145593" w:rsidRDefault="00145593" w:rsidP="00587366">
      <w:r>
        <w:separator/>
      </w:r>
    </w:p>
  </w:footnote>
  <w:footnote w:type="continuationSeparator" w:id="0">
    <w:p w14:paraId="04EFB9CF" w14:textId="77777777" w:rsidR="00145593" w:rsidRDefault="00145593" w:rsidP="00587366">
      <w:r>
        <w:continuationSeparator/>
      </w:r>
    </w:p>
  </w:footnote>
  <w:footnote w:id="1">
    <w:p w14:paraId="048E8D10" w14:textId="77777777" w:rsidR="0088621A" w:rsidRPr="00F75272" w:rsidRDefault="0088621A" w:rsidP="0096462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FDE3301" w14:textId="77777777" w:rsidR="0088621A" w:rsidRPr="00034B44" w:rsidRDefault="0088621A" w:rsidP="00D671F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A579EE2" w14:textId="77777777" w:rsidR="0088621A" w:rsidRPr="00034B44" w:rsidRDefault="0088621A" w:rsidP="00D671F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5E76FEC5" w14:textId="77777777" w:rsidR="0088621A" w:rsidRPr="00034B44" w:rsidRDefault="0088621A" w:rsidP="00D671F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1618AE06" w14:textId="77777777" w:rsidR="0088621A" w:rsidRPr="00034B44" w:rsidRDefault="0088621A"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D8E995" w14:textId="77777777" w:rsidR="0088621A" w:rsidRPr="00034B44" w:rsidRDefault="0088621A" w:rsidP="00D671F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B85C4F4" w14:textId="77777777" w:rsidR="0088621A" w:rsidRPr="00034B44" w:rsidRDefault="0088621A" w:rsidP="00D671F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35E1BDF3" w14:textId="77777777" w:rsidR="0088621A" w:rsidRPr="00034B44" w:rsidRDefault="0088621A"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3040F00A" w14:textId="77777777" w:rsidR="0088621A" w:rsidRPr="00034B44" w:rsidRDefault="0088621A" w:rsidP="00D671FF">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46458487" w14:textId="77777777" w:rsidR="0088621A" w:rsidRPr="00034B44" w:rsidRDefault="0088621A" w:rsidP="00D671FF">
      <w:pPr>
        <w:pStyle w:val="Textonotapie"/>
        <w:jc w:val="both"/>
        <w:rPr>
          <w:rFonts w:ascii="Palatino Linotype" w:hAnsi="Palatino Linotype"/>
          <w:sz w:val="18"/>
        </w:rPr>
      </w:pPr>
      <w:r w:rsidRPr="00034B44">
        <w:rPr>
          <w:rFonts w:ascii="Palatino Linotype" w:hAnsi="Palatino Linotype"/>
          <w:sz w:val="18"/>
        </w:rPr>
        <w:t xml:space="preserve"> (…)</w:t>
      </w:r>
    </w:p>
    <w:p w14:paraId="73FA0129" w14:textId="77777777" w:rsidR="0088621A" w:rsidRPr="00034B44" w:rsidRDefault="0088621A" w:rsidP="00D671F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88621A" w:rsidRDefault="0088621A">
    <w:pPr>
      <w:pStyle w:val="Encabezado"/>
    </w:pPr>
  </w:p>
  <w:p w14:paraId="64F5F23E" w14:textId="390690E5" w:rsidR="0088621A" w:rsidRDefault="0088621A">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88621A" w:rsidRPr="008156C2" w14:paraId="07F2896E" w14:textId="77777777" w:rsidTr="004974B2">
      <w:trPr>
        <w:trHeight w:val="149"/>
      </w:trPr>
      <w:tc>
        <w:tcPr>
          <w:tcW w:w="2693" w:type="dxa"/>
          <w:vAlign w:val="center"/>
        </w:tcPr>
        <w:p w14:paraId="4A5B1974" w14:textId="77777777" w:rsidR="0088621A" w:rsidRPr="008156C2" w:rsidRDefault="0088621A" w:rsidP="004974B2">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14:paraId="3A05B4B6" w14:textId="74BA5AD5" w:rsidR="0088621A" w:rsidRPr="008156C2" w:rsidRDefault="0088621A" w:rsidP="00D1610A">
          <w:pPr>
            <w:pStyle w:val="Encabezado"/>
            <w:jc w:val="right"/>
            <w:rPr>
              <w:rFonts w:ascii="Palatino Linotype" w:hAnsi="Palatino Linotype"/>
              <w:b/>
              <w:sz w:val="22"/>
              <w:szCs w:val="22"/>
            </w:rPr>
          </w:pPr>
          <w:r w:rsidRPr="008156C2">
            <w:rPr>
              <w:rFonts w:ascii="Palatino Linotype" w:hAnsi="Palatino Linotype" w:cs="Arial"/>
              <w:b/>
              <w:bCs/>
              <w:sz w:val="22"/>
              <w:szCs w:val="22"/>
              <w:lang w:eastAsia="es-MX"/>
            </w:rPr>
            <w:t>0</w:t>
          </w:r>
          <w:r>
            <w:rPr>
              <w:rFonts w:ascii="Palatino Linotype" w:hAnsi="Palatino Linotype" w:cs="Arial"/>
              <w:b/>
              <w:bCs/>
              <w:sz w:val="22"/>
              <w:szCs w:val="22"/>
              <w:lang w:eastAsia="es-MX"/>
            </w:rPr>
            <w:t>2168/INFOEM/IP/RR/2018</w:t>
          </w:r>
          <w:r w:rsidRPr="008156C2">
            <w:rPr>
              <w:rFonts w:ascii="Palatino Linotype" w:hAnsi="Palatino Linotype" w:cs="Arial"/>
              <w:b/>
              <w:bCs/>
              <w:sz w:val="22"/>
              <w:szCs w:val="22"/>
              <w:lang w:eastAsia="es-MX"/>
            </w:rPr>
            <w:t xml:space="preserve"> y acumulado</w:t>
          </w:r>
          <w:r>
            <w:rPr>
              <w:rFonts w:ascii="Palatino Linotype" w:hAnsi="Palatino Linotype" w:cs="Arial"/>
              <w:b/>
              <w:bCs/>
              <w:sz w:val="22"/>
              <w:szCs w:val="22"/>
              <w:lang w:eastAsia="es-MX"/>
            </w:rPr>
            <w:t>s.</w:t>
          </w:r>
        </w:p>
      </w:tc>
    </w:tr>
    <w:tr w:rsidR="0088621A" w:rsidRPr="008156C2" w14:paraId="095EB01B" w14:textId="77777777" w:rsidTr="004974B2">
      <w:trPr>
        <w:trHeight w:val="347"/>
      </w:trPr>
      <w:tc>
        <w:tcPr>
          <w:tcW w:w="2693" w:type="dxa"/>
          <w:vAlign w:val="center"/>
        </w:tcPr>
        <w:p w14:paraId="6E000A51" w14:textId="4DA3E277" w:rsidR="0088621A" w:rsidRPr="008156C2" w:rsidRDefault="0088621A" w:rsidP="00587366">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14:paraId="07560085" w14:textId="5C99AEB3" w:rsidR="0088621A" w:rsidRPr="008156C2" w:rsidRDefault="0088621A" w:rsidP="00D1610A">
          <w:pPr>
            <w:pStyle w:val="Encabezado"/>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p>
      </w:tc>
    </w:tr>
    <w:tr w:rsidR="0088621A" w:rsidRPr="008156C2" w14:paraId="14F3CE0D" w14:textId="77777777" w:rsidTr="004974B2">
      <w:trPr>
        <w:trHeight w:val="347"/>
      </w:trPr>
      <w:tc>
        <w:tcPr>
          <w:tcW w:w="2693" w:type="dxa"/>
          <w:vAlign w:val="center"/>
        </w:tcPr>
        <w:p w14:paraId="12248485" w14:textId="2D643AEB" w:rsidR="0088621A" w:rsidRPr="008156C2" w:rsidRDefault="0088621A" w:rsidP="00587366">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14:paraId="7F810D9A" w14:textId="492F93C6" w:rsidR="0088621A" w:rsidRPr="008156C2" w:rsidRDefault="0088621A" w:rsidP="00D1610A">
          <w:pPr>
            <w:pStyle w:val="Encabezado"/>
            <w:jc w:val="right"/>
            <w:rPr>
              <w:rFonts w:ascii="Palatino Linotype" w:hAnsi="Palatino Linotype"/>
              <w:b/>
              <w:sz w:val="22"/>
              <w:szCs w:val="22"/>
            </w:rPr>
          </w:pPr>
          <w:r w:rsidRPr="008156C2">
            <w:rPr>
              <w:rFonts w:ascii="Palatino Linotype" w:hAnsi="Palatino Linotype"/>
              <w:b/>
              <w:sz w:val="22"/>
              <w:szCs w:val="22"/>
            </w:rPr>
            <w:t>José Guadalupe Luna Hernández</w:t>
          </w:r>
        </w:p>
      </w:tc>
    </w:tr>
  </w:tbl>
  <w:p w14:paraId="1096C1B8" w14:textId="77777777" w:rsidR="0088621A" w:rsidRPr="008156C2" w:rsidRDefault="0088621A" w:rsidP="00587366">
    <w:pPr>
      <w:pStyle w:val="Encabezado"/>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88621A" w:rsidRDefault="0088621A" w:rsidP="000B5D7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560"/>
    </w:tblGrid>
    <w:tr w:rsidR="0088621A" w:rsidRPr="00182113" w14:paraId="665387B4" w14:textId="77777777" w:rsidTr="00D1610A">
      <w:trPr>
        <w:trHeight w:val="138"/>
      </w:trPr>
      <w:tc>
        <w:tcPr>
          <w:tcW w:w="2725" w:type="dxa"/>
          <w:vAlign w:val="center"/>
        </w:tcPr>
        <w:p w14:paraId="1B5ECFBE" w14:textId="77777777" w:rsidR="0088621A" w:rsidRDefault="0088621A" w:rsidP="000B5D79">
          <w:pPr>
            <w:rPr>
              <w:rFonts w:ascii="Palatino Linotype" w:hAnsi="Palatino Linotype"/>
              <w:b/>
              <w:sz w:val="22"/>
              <w:szCs w:val="22"/>
            </w:rPr>
          </w:pPr>
          <w:r w:rsidRPr="00182113">
            <w:rPr>
              <w:rFonts w:ascii="Palatino Linotype" w:hAnsi="Palatino Linotype"/>
              <w:b/>
              <w:sz w:val="22"/>
              <w:szCs w:val="22"/>
            </w:rPr>
            <w:t>Recurso de revisión:</w:t>
          </w:r>
        </w:p>
        <w:p w14:paraId="01509DD6" w14:textId="7CF74C99" w:rsidR="0088621A" w:rsidRPr="00182113" w:rsidRDefault="0088621A" w:rsidP="000B5D79">
          <w:pPr>
            <w:rPr>
              <w:rFonts w:ascii="Palatino Linotype" w:hAnsi="Palatino Linotype"/>
              <w:b/>
              <w:sz w:val="22"/>
              <w:szCs w:val="22"/>
            </w:rPr>
          </w:pPr>
          <w:r>
            <w:rPr>
              <w:rFonts w:ascii="Palatino Linotype" w:hAnsi="Palatino Linotype"/>
              <w:b/>
              <w:sz w:val="22"/>
              <w:szCs w:val="22"/>
            </w:rPr>
            <w:t xml:space="preserve">                                            </w:t>
          </w:r>
        </w:p>
      </w:tc>
      <w:tc>
        <w:tcPr>
          <w:tcW w:w="236" w:type="dxa"/>
          <w:vAlign w:val="center"/>
        </w:tcPr>
        <w:p w14:paraId="0CC3D424" w14:textId="77777777" w:rsidR="0088621A" w:rsidRPr="00182113" w:rsidRDefault="0088621A" w:rsidP="000B5D79">
          <w:pPr>
            <w:pStyle w:val="Encabezado"/>
            <w:jc w:val="center"/>
            <w:rPr>
              <w:rFonts w:ascii="Palatino Linotype" w:hAnsi="Palatino Linotype"/>
              <w:b/>
              <w:sz w:val="22"/>
              <w:szCs w:val="22"/>
            </w:rPr>
          </w:pPr>
        </w:p>
      </w:tc>
      <w:tc>
        <w:tcPr>
          <w:tcW w:w="3560" w:type="dxa"/>
          <w:vAlign w:val="center"/>
        </w:tcPr>
        <w:p w14:paraId="4FAE21CD" w14:textId="703EAD1A" w:rsidR="0088621A" w:rsidRPr="00CC79AE" w:rsidRDefault="0088621A" w:rsidP="00D1610A">
          <w:pPr>
            <w:pStyle w:val="Encabezado"/>
            <w:jc w:val="right"/>
            <w:rPr>
              <w:rFonts w:ascii="Palatino Linotype" w:hAnsi="Palatino Linotype" w:cs="Arial"/>
              <w:b/>
              <w:bCs/>
              <w:lang w:eastAsia="es-MX"/>
            </w:rPr>
          </w:pPr>
          <w:r>
            <w:rPr>
              <w:rFonts w:ascii="Palatino Linotype" w:hAnsi="Palatino Linotype" w:cs="Arial"/>
              <w:b/>
              <w:bCs/>
              <w:lang w:eastAsia="es-MX"/>
            </w:rPr>
            <w:t>02168</w:t>
          </w:r>
          <w:r w:rsidRPr="00182113">
            <w:rPr>
              <w:rFonts w:ascii="Palatino Linotype" w:hAnsi="Palatino Linotype" w:cs="Arial"/>
              <w:b/>
              <w:bCs/>
              <w:lang w:eastAsia="es-MX"/>
            </w:rPr>
            <w:t>/INFOEM/IP/RR/</w:t>
          </w:r>
          <w:r>
            <w:rPr>
              <w:rFonts w:ascii="Palatino Linotype" w:hAnsi="Palatino Linotype" w:cs="Arial"/>
              <w:b/>
              <w:bCs/>
              <w:lang w:eastAsia="es-MX"/>
            </w:rPr>
            <w:t xml:space="preserve">2018 y acumulados. </w:t>
          </w:r>
        </w:p>
      </w:tc>
    </w:tr>
    <w:tr w:rsidR="0088621A" w:rsidRPr="00182113" w14:paraId="78C9F2F4" w14:textId="77777777" w:rsidTr="00D1610A">
      <w:trPr>
        <w:trHeight w:val="227"/>
      </w:trPr>
      <w:tc>
        <w:tcPr>
          <w:tcW w:w="2725" w:type="dxa"/>
          <w:vAlign w:val="center"/>
        </w:tcPr>
        <w:p w14:paraId="2D89FED3" w14:textId="53E6E649" w:rsidR="0088621A" w:rsidRPr="00182113" w:rsidRDefault="0088621A" w:rsidP="000B5D79">
          <w:pPr>
            <w:rPr>
              <w:rFonts w:ascii="Palatino Linotype" w:hAnsi="Palatino Linotype"/>
              <w:b/>
              <w:sz w:val="22"/>
              <w:szCs w:val="22"/>
            </w:rPr>
          </w:pPr>
          <w:r>
            <w:rPr>
              <w:rFonts w:ascii="Palatino Linotype" w:hAnsi="Palatino Linotype"/>
              <w:b/>
              <w:sz w:val="22"/>
              <w:szCs w:val="22"/>
            </w:rPr>
            <w:t>Recurrente</w:t>
          </w:r>
        </w:p>
      </w:tc>
      <w:tc>
        <w:tcPr>
          <w:tcW w:w="236" w:type="dxa"/>
          <w:vAlign w:val="center"/>
        </w:tcPr>
        <w:p w14:paraId="2201B6DA" w14:textId="77777777" w:rsidR="0088621A" w:rsidRPr="00182113" w:rsidRDefault="0088621A" w:rsidP="000B5D79">
          <w:pPr>
            <w:pStyle w:val="Encabezado"/>
            <w:jc w:val="center"/>
            <w:rPr>
              <w:rFonts w:ascii="Palatino Linotype" w:hAnsi="Palatino Linotype"/>
              <w:b/>
              <w:sz w:val="22"/>
              <w:szCs w:val="22"/>
            </w:rPr>
          </w:pPr>
        </w:p>
      </w:tc>
      <w:tc>
        <w:tcPr>
          <w:tcW w:w="3560" w:type="dxa"/>
          <w:vAlign w:val="center"/>
        </w:tcPr>
        <w:p w14:paraId="36D086A3" w14:textId="29A174F6" w:rsidR="0088621A" w:rsidRPr="00182113" w:rsidRDefault="00084330" w:rsidP="00D1610A">
          <w:pPr>
            <w:pStyle w:val="Encabezado"/>
            <w:jc w:val="right"/>
            <w:rPr>
              <w:rFonts w:ascii="Palatino Linotype" w:hAnsi="Palatino Linotype"/>
              <w:b/>
              <w:sz w:val="22"/>
              <w:szCs w:val="22"/>
            </w:rPr>
          </w:pPr>
          <w:r w:rsidRPr="00084330">
            <w:rPr>
              <w:rFonts w:ascii="Palatino Linotype" w:hAnsi="Palatino Linotype"/>
              <w:b/>
              <w:sz w:val="22"/>
              <w:szCs w:val="22"/>
              <w:highlight w:val="black"/>
            </w:rPr>
            <w:t>-----------------------------</w:t>
          </w:r>
        </w:p>
      </w:tc>
    </w:tr>
    <w:tr w:rsidR="0088621A" w:rsidRPr="00182113" w14:paraId="1A862673" w14:textId="77777777" w:rsidTr="00D1610A">
      <w:trPr>
        <w:trHeight w:val="232"/>
      </w:trPr>
      <w:tc>
        <w:tcPr>
          <w:tcW w:w="2725" w:type="dxa"/>
          <w:vAlign w:val="center"/>
        </w:tcPr>
        <w:p w14:paraId="767A6F60" w14:textId="77777777" w:rsidR="0088621A" w:rsidRPr="00182113" w:rsidRDefault="0088621A"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88621A" w:rsidRPr="00182113" w:rsidRDefault="0088621A" w:rsidP="000B5D79">
          <w:pPr>
            <w:pStyle w:val="Encabezado"/>
            <w:jc w:val="center"/>
            <w:rPr>
              <w:rFonts w:ascii="Palatino Linotype" w:hAnsi="Palatino Linotype"/>
              <w:b/>
              <w:sz w:val="22"/>
              <w:szCs w:val="22"/>
            </w:rPr>
          </w:pPr>
        </w:p>
      </w:tc>
      <w:tc>
        <w:tcPr>
          <w:tcW w:w="3560" w:type="dxa"/>
          <w:vAlign w:val="center"/>
        </w:tcPr>
        <w:p w14:paraId="3FC8EF03" w14:textId="02FAB507" w:rsidR="0088621A" w:rsidRPr="00182113" w:rsidRDefault="0088621A" w:rsidP="00D1610A">
          <w:pPr>
            <w:pStyle w:val="Encabezado"/>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p>
      </w:tc>
    </w:tr>
    <w:tr w:rsidR="0088621A" w:rsidRPr="00182113" w14:paraId="4416531B" w14:textId="77777777" w:rsidTr="00D1610A">
      <w:trPr>
        <w:trHeight w:val="320"/>
      </w:trPr>
      <w:tc>
        <w:tcPr>
          <w:tcW w:w="2725" w:type="dxa"/>
          <w:vAlign w:val="center"/>
        </w:tcPr>
        <w:p w14:paraId="277DD3E2" w14:textId="77777777" w:rsidR="0088621A" w:rsidRPr="00182113" w:rsidRDefault="0088621A"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88621A" w:rsidRPr="00182113" w:rsidRDefault="0088621A" w:rsidP="000B5D79">
          <w:pPr>
            <w:pStyle w:val="Encabezado"/>
            <w:jc w:val="center"/>
            <w:rPr>
              <w:rFonts w:ascii="Palatino Linotype" w:hAnsi="Palatino Linotype"/>
              <w:b/>
              <w:sz w:val="22"/>
              <w:szCs w:val="22"/>
            </w:rPr>
          </w:pPr>
        </w:p>
      </w:tc>
      <w:tc>
        <w:tcPr>
          <w:tcW w:w="3560" w:type="dxa"/>
          <w:vAlign w:val="center"/>
        </w:tcPr>
        <w:p w14:paraId="3BD70CE4" w14:textId="0F19283A" w:rsidR="0088621A" w:rsidRPr="00182113" w:rsidRDefault="0088621A" w:rsidP="00D1610A">
          <w:pPr>
            <w:pStyle w:val="Encabezado"/>
            <w:jc w:val="right"/>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88621A" w:rsidRDefault="008862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5961"/>
    <w:multiLevelType w:val="hybridMultilevel"/>
    <w:tmpl w:val="382ECD9C"/>
    <w:lvl w:ilvl="0" w:tplc="F47CEE80">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
    <w:nsid w:val="02FF1956"/>
    <w:multiLevelType w:val="hybridMultilevel"/>
    <w:tmpl w:val="F566EAA6"/>
    <w:lvl w:ilvl="0" w:tplc="A29CE7A2">
      <w:start w:val="1"/>
      <w:numFmt w:val="upperRoman"/>
      <w:lvlText w:val="%1."/>
      <w:lvlJc w:val="left"/>
      <w:pPr>
        <w:ind w:left="3556" w:hanging="720"/>
      </w:pPr>
      <w:rPr>
        <w:rFonts w:hint="default"/>
      </w:rPr>
    </w:lvl>
    <w:lvl w:ilvl="1" w:tplc="080A0019" w:tentative="1">
      <w:start w:val="1"/>
      <w:numFmt w:val="lowerLetter"/>
      <w:lvlText w:val="%2."/>
      <w:lvlJc w:val="left"/>
      <w:pPr>
        <w:ind w:left="3916" w:hanging="360"/>
      </w:pPr>
    </w:lvl>
    <w:lvl w:ilvl="2" w:tplc="080A001B" w:tentative="1">
      <w:start w:val="1"/>
      <w:numFmt w:val="lowerRoman"/>
      <w:lvlText w:val="%3."/>
      <w:lvlJc w:val="right"/>
      <w:pPr>
        <w:ind w:left="4636" w:hanging="180"/>
      </w:pPr>
    </w:lvl>
    <w:lvl w:ilvl="3" w:tplc="080A000F" w:tentative="1">
      <w:start w:val="1"/>
      <w:numFmt w:val="decimal"/>
      <w:lvlText w:val="%4."/>
      <w:lvlJc w:val="left"/>
      <w:pPr>
        <w:ind w:left="5356" w:hanging="360"/>
      </w:pPr>
    </w:lvl>
    <w:lvl w:ilvl="4" w:tplc="080A0019" w:tentative="1">
      <w:start w:val="1"/>
      <w:numFmt w:val="lowerLetter"/>
      <w:lvlText w:val="%5."/>
      <w:lvlJc w:val="left"/>
      <w:pPr>
        <w:ind w:left="6076" w:hanging="360"/>
      </w:pPr>
    </w:lvl>
    <w:lvl w:ilvl="5" w:tplc="080A001B" w:tentative="1">
      <w:start w:val="1"/>
      <w:numFmt w:val="lowerRoman"/>
      <w:lvlText w:val="%6."/>
      <w:lvlJc w:val="right"/>
      <w:pPr>
        <w:ind w:left="6796" w:hanging="180"/>
      </w:pPr>
    </w:lvl>
    <w:lvl w:ilvl="6" w:tplc="080A000F" w:tentative="1">
      <w:start w:val="1"/>
      <w:numFmt w:val="decimal"/>
      <w:lvlText w:val="%7."/>
      <w:lvlJc w:val="left"/>
      <w:pPr>
        <w:ind w:left="7516" w:hanging="360"/>
      </w:pPr>
    </w:lvl>
    <w:lvl w:ilvl="7" w:tplc="080A0019" w:tentative="1">
      <w:start w:val="1"/>
      <w:numFmt w:val="lowerLetter"/>
      <w:lvlText w:val="%8."/>
      <w:lvlJc w:val="left"/>
      <w:pPr>
        <w:ind w:left="8236" w:hanging="360"/>
      </w:pPr>
    </w:lvl>
    <w:lvl w:ilvl="8" w:tplc="080A001B" w:tentative="1">
      <w:start w:val="1"/>
      <w:numFmt w:val="lowerRoman"/>
      <w:lvlText w:val="%9."/>
      <w:lvlJc w:val="right"/>
      <w:pPr>
        <w:ind w:left="8956" w:hanging="180"/>
      </w:pPr>
    </w:lvl>
  </w:abstractNum>
  <w:abstractNum w:abstractNumId="2">
    <w:nsid w:val="05537C3C"/>
    <w:multiLevelType w:val="hybridMultilevel"/>
    <w:tmpl w:val="8E8C01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81378B"/>
    <w:multiLevelType w:val="hybridMultilevel"/>
    <w:tmpl w:val="02B420FE"/>
    <w:lvl w:ilvl="0" w:tplc="EA0C95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0E201CA2"/>
    <w:multiLevelType w:val="hybridMultilevel"/>
    <w:tmpl w:val="03320680"/>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nsid w:val="10E7222F"/>
    <w:multiLevelType w:val="hybridMultilevel"/>
    <w:tmpl w:val="25988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3484162"/>
    <w:multiLevelType w:val="hybridMultilevel"/>
    <w:tmpl w:val="E04ECB16"/>
    <w:lvl w:ilvl="0" w:tplc="7DF6BCA6">
      <w:start w:val="1"/>
      <w:numFmt w:val="upperRoman"/>
      <w:lvlText w:val="%1."/>
      <w:lvlJc w:val="left"/>
      <w:pPr>
        <w:ind w:left="2056" w:hanging="720"/>
      </w:pPr>
      <w:rPr>
        <w:rFonts w:hint="default"/>
      </w:rPr>
    </w:lvl>
    <w:lvl w:ilvl="1" w:tplc="080A0019" w:tentative="1">
      <w:start w:val="1"/>
      <w:numFmt w:val="lowerLetter"/>
      <w:lvlText w:val="%2."/>
      <w:lvlJc w:val="left"/>
      <w:pPr>
        <w:ind w:left="2416" w:hanging="360"/>
      </w:pPr>
    </w:lvl>
    <w:lvl w:ilvl="2" w:tplc="080A001B" w:tentative="1">
      <w:start w:val="1"/>
      <w:numFmt w:val="lowerRoman"/>
      <w:lvlText w:val="%3."/>
      <w:lvlJc w:val="right"/>
      <w:pPr>
        <w:ind w:left="3136" w:hanging="180"/>
      </w:pPr>
    </w:lvl>
    <w:lvl w:ilvl="3" w:tplc="080A000F" w:tentative="1">
      <w:start w:val="1"/>
      <w:numFmt w:val="decimal"/>
      <w:lvlText w:val="%4."/>
      <w:lvlJc w:val="left"/>
      <w:pPr>
        <w:ind w:left="3856" w:hanging="360"/>
      </w:pPr>
    </w:lvl>
    <w:lvl w:ilvl="4" w:tplc="080A0019" w:tentative="1">
      <w:start w:val="1"/>
      <w:numFmt w:val="lowerLetter"/>
      <w:lvlText w:val="%5."/>
      <w:lvlJc w:val="left"/>
      <w:pPr>
        <w:ind w:left="4576" w:hanging="360"/>
      </w:pPr>
    </w:lvl>
    <w:lvl w:ilvl="5" w:tplc="080A001B" w:tentative="1">
      <w:start w:val="1"/>
      <w:numFmt w:val="lowerRoman"/>
      <w:lvlText w:val="%6."/>
      <w:lvlJc w:val="right"/>
      <w:pPr>
        <w:ind w:left="5296" w:hanging="180"/>
      </w:pPr>
    </w:lvl>
    <w:lvl w:ilvl="6" w:tplc="080A000F" w:tentative="1">
      <w:start w:val="1"/>
      <w:numFmt w:val="decimal"/>
      <w:lvlText w:val="%7."/>
      <w:lvlJc w:val="left"/>
      <w:pPr>
        <w:ind w:left="6016" w:hanging="360"/>
      </w:pPr>
    </w:lvl>
    <w:lvl w:ilvl="7" w:tplc="080A0019" w:tentative="1">
      <w:start w:val="1"/>
      <w:numFmt w:val="lowerLetter"/>
      <w:lvlText w:val="%8."/>
      <w:lvlJc w:val="left"/>
      <w:pPr>
        <w:ind w:left="6736" w:hanging="360"/>
      </w:pPr>
    </w:lvl>
    <w:lvl w:ilvl="8" w:tplc="080A001B" w:tentative="1">
      <w:start w:val="1"/>
      <w:numFmt w:val="lowerRoman"/>
      <w:lvlText w:val="%9."/>
      <w:lvlJc w:val="right"/>
      <w:pPr>
        <w:ind w:left="7456" w:hanging="180"/>
      </w:pPr>
    </w:lvl>
  </w:abstractNum>
  <w:abstractNum w:abstractNumId="9">
    <w:nsid w:val="23D56891"/>
    <w:multiLevelType w:val="hybridMultilevel"/>
    <w:tmpl w:val="A30C9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A77EE9"/>
    <w:multiLevelType w:val="hybridMultilevel"/>
    <w:tmpl w:val="03B0B13E"/>
    <w:lvl w:ilvl="0" w:tplc="8CF2BE38">
      <w:start w:val="1"/>
      <w:numFmt w:val="upperRoman"/>
      <w:lvlText w:val="%1."/>
      <w:lvlJc w:val="left"/>
      <w:pPr>
        <w:ind w:left="2056" w:hanging="720"/>
      </w:pPr>
      <w:rPr>
        <w:rFonts w:hint="default"/>
      </w:rPr>
    </w:lvl>
    <w:lvl w:ilvl="1" w:tplc="080A0019" w:tentative="1">
      <w:start w:val="1"/>
      <w:numFmt w:val="lowerLetter"/>
      <w:lvlText w:val="%2."/>
      <w:lvlJc w:val="left"/>
      <w:pPr>
        <w:ind w:left="2416" w:hanging="360"/>
      </w:pPr>
    </w:lvl>
    <w:lvl w:ilvl="2" w:tplc="080A001B" w:tentative="1">
      <w:start w:val="1"/>
      <w:numFmt w:val="lowerRoman"/>
      <w:lvlText w:val="%3."/>
      <w:lvlJc w:val="right"/>
      <w:pPr>
        <w:ind w:left="3136" w:hanging="180"/>
      </w:pPr>
    </w:lvl>
    <w:lvl w:ilvl="3" w:tplc="080A000F" w:tentative="1">
      <w:start w:val="1"/>
      <w:numFmt w:val="decimal"/>
      <w:lvlText w:val="%4."/>
      <w:lvlJc w:val="left"/>
      <w:pPr>
        <w:ind w:left="3856" w:hanging="360"/>
      </w:pPr>
    </w:lvl>
    <w:lvl w:ilvl="4" w:tplc="080A0019" w:tentative="1">
      <w:start w:val="1"/>
      <w:numFmt w:val="lowerLetter"/>
      <w:lvlText w:val="%5."/>
      <w:lvlJc w:val="left"/>
      <w:pPr>
        <w:ind w:left="4576" w:hanging="360"/>
      </w:pPr>
    </w:lvl>
    <w:lvl w:ilvl="5" w:tplc="080A001B" w:tentative="1">
      <w:start w:val="1"/>
      <w:numFmt w:val="lowerRoman"/>
      <w:lvlText w:val="%6."/>
      <w:lvlJc w:val="right"/>
      <w:pPr>
        <w:ind w:left="5296" w:hanging="180"/>
      </w:pPr>
    </w:lvl>
    <w:lvl w:ilvl="6" w:tplc="080A000F" w:tentative="1">
      <w:start w:val="1"/>
      <w:numFmt w:val="decimal"/>
      <w:lvlText w:val="%7."/>
      <w:lvlJc w:val="left"/>
      <w:pPr>
        <w:ind w:left="6016" w:hanging="360"/>
      </w:pPr>
    </w:lvl>
    <w:lvl w:ilvl="7" w:tplc="080A0019" w:tentative="1">
      <w:start w:val="1"/>
      <w:numFmt w:val="lowerLetter"/>
      <w:lvlText w:val="%8."/>
      <w:lvlJc w:val="left"/>
      <w:pPr>
        <w:ind w:left="6736" w:hanging="360"/>
      </w:pPr>
    </w:lvl>
    <w:lvl w:ilvl="8" w:tplc="080A001B" w:tentative="1">
      <w:start w:val="1"/>
      <w:numFmt w:val="lowerRoman"/>
      <w:lvlText w:val="%9."/>
      <w:lvlJc w:val="right"/>
      <w:pPr>
        <w:ind w:left="7456" w:hanging="180"/>
      </w:pPr>
    </w:lvl>
  </w:abstractNum>
  <w:abstractNum w:abstractNumId="11">
    <w:nsid w:val="323D0AF2"/>
    <w:multiLevelType w:val="hybridMultilevel"/>
    <w:tmpl w:val="6218B8FA"/>
    <w:lvl w:ilvl="0" w:tplc="F088440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2">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34317490"/>
    <w:multiLevelType w:val="hybridMultilevel"/>
    <w:tmpl w:val="A37E806A"/>
    <w:lvl w:ilvl="0" w:tplc="FB0C99F4">
      <w:start w:val="1"/>
      <w:numFmt w:val="decimal"/>
      <w:lvlText w:val="%1."/>
      <w:lvlJc w:val="left"/>
      <w:pPr>
        <w:ind w:left="8724"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6A441A"/>
    <w:multiLevelType w:val="hybridMultilevel"/>
    <w:tmpl w:val="8E8C01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826428"/>
    <w:multiLevelType w:val="hybridMultilevel"/>
    <w:tmpl w:val="8E8C01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5D0173"/>
    <w:multiLevelType w:val="hybridMultilevel"/>
    <w:tmpl w:val="8E8C01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199314E"/>
    <w:multiLevelType w:val="hybridMultilevel"/>
    <w:tmpl w:val="766A3142"/>
    <w:lvl w:ilvl="0" w:tplc="987AF82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nsid w:val="56B77278"/>
    <w:multiLevelType w:val="hybridMultilevel"/>
    <w:tmpl w:val="72FA689A"/>
    <w:lvl w:ilvl="0" w:tplc="69601FE2">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9">
    <w:nsid w:val="593057E4"/>
    <w:multiLevelType w:val="hybridMultilevel"/>
    <w:tmpl w:val="724EB98C"/>
    <w:lvl w:ilvl="0" w:tplc="3AECFC16">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0">
    <w:nsid w:val="5FC545FE"/>
    <w:multiLevelType w:val="hybridMultilevel"/>
    <w:tmpl w:val="766A3142"/>
    <w:lvl w:ilvl="0" w:tplc="987AF82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631C0735"/>
    <w:multiLevelType w:val="hybridMultilevel"/>
    <w:tmpl w:val="C9C04136"/>
    <w:lvl w:ilvl="0" w:tplc="366C1DC8">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639D4B3D"/>
    <w:multiLevelType w:val="hybridMultilevel"/>
    <w:tmpl w:val="2A36D2F8"/>
    <w:lvl w:ilvl="0" w:tplc="080A0017">
      <w:start w:val="1"/>
      <w:numFmt w:val="lowerLetter"/>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2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nsid w:val="7C291646"/>
    <w:multiLevelType w:val="hybridMultilevel"/>
    <w:tmpl w:val="6AC232D0"/>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5">
    <w:nsid w:val="7F177215"/>
    <w:multiLevelType w:val="hybridMultilevel"/>
    <w:tmpl w:val="BDD2D6D8"/>
    <w:lvl w:ilvl="0" w:tplc="2E783D0E">
      <w:start w:val="1"/>
      <w:numFmt w:val="upperRoman"/>
      <w:lvlText w:val="%1."/>
      <w:lvlJc w:val="left"/>
      <w:pPr>
        <w:ind w:left="2056" w:hanging="720"/>
      </w:pPr>
      <w:rPr>
        <w:rFonts w:hint="default"/>
      </w:rPr>
    </w:lvl>
    <w:lvl w:ilvl="1" w:tplc="080A0019" w:tentative="1">
      <w:start w:val="1"/>
      <w:numFmt w:val="lowerLetter"/>
      <w:lvlText w:val="%2."/>
      <w:lvlJc w:val="left"/>
      <w:pPr>
        <w:ind w:left="2416" w:hanging="360"/>
      </w:pPr>
    </w:lvl>
    <w:lvl w:ilvl="2" w:tplc="080A001B" w:tentative="1">
      <w:start w:val="1"/>
      <w:numFmt w:val="lowerRoman"/>
      <w:lvlText w:val="%3."/>
      <w:lvlJc w:val="right"/>
      <w:pPr>
        <w:ind w:left="3136" w:hanging="180"/>
      </w:pPr>
    </w:lvl>
    <w:lvl w:ilvl="3" w:tplc="080A000F" w:tentative="1">
      <w:start w:val="1"/>
      <w:numFmt w:val="decimal"/>
      <w:lvlText w:val="%4."/>
      <w:lvlJc w:val="left"/>
      <w:pPr>
        <w:ind w:left="3856" w:hanging="360"/>
      </w:pPr>
    </w:lvl>
    <w:lvl w:ilvl="4" w:tplc="080A0019" w:tentative="1">
      <w:start w:val="1"/>
      <w:numFmt w:val="lowerLetter"/>
      <w:lvlText w:val="%5."/>
      <w:lvlJc w:val="left"/>
      <w:pPr>
        <w:ind w:left="4576" w:hanging="360"/>
      </w:pPr>
    </w:lvl>
    <w:lvl w:ilvl="5" w:tplc="080A001B" w:tentative="1">
      <w:start w:val="1"/>
      <w:numFmt w:val="lowerRoman"/>
      <w:lvlText w:val="%6."/>
      <w:lvlJc w:val="right"/>
      <w:pPr>
        <w:ind w:left="5296" w:hanging="180"/>
      </w:pPr>
    </w:lvl>
    <w:lvl w:ilvl="6" w:tplc="080A000F" w:tentative="1">
      <w:start w:val="1"/>
      <w:numFmt w:val="decimal"/>
      <w:lvlText w:val="%7."/>
      <w:lvlJc w:val="left"/>
      <w:pPr>
        <w:ind w:left="6016" w:hanging="360"/>
      </w:pPr>
    </w:lvl>
    <w:lvl w:ilvl="7" w:tplc="080A0019" w:tentative="1">
      <w:start w:val="1"/>
      <w:numFmt w:val="lowerLetter"/>
      <w:lvlText w:val="%8."/>
      <w:lvlJc w:val="left"/>
      <w:pPr>
        <w:ind w:left="6736" w:hanging="360"/>
      </w:pPr>
    </w:lvl>
    <w:lvl w:ilvl="8" w:tplc="080A001B" w:tentative="1">
      <w:start w:val="1"/>
      <w:numFmt w:val="lowerRoman"/>
      <w:lvlText w:val="%9."/>
      <w:lvlJc w:val="right"/>
      <w:pPr>
        <w:ind w:left="7456" w:hanging="180"/>
      </w:pPr>
    </w:lvl>
  </w:abstractNum>
  <w:abstractNum w:abstractNumId="26">
    <w:nsid w:val="7F7578AC"/>
    <w:multiLevelType w:val="hybridMultilevel"/>
    <w:tmpl w:val="1D48DCCC"/>
    <w:lvl w:ilvl="0" w:tplc="D29E9BE4">
      <w:start w:val="1"/>
      <w:numFmt w:val="upperRoman"/>
      <w:lvlText w:val="%1."/>
      <w:lvlJc w:val="left"/>
      <w:pPr>
        <w:ind w:left="2056" w:hanging="720"/>
      </w:pPr>
      <w:rPr>
        <w:rFonts w:hint="default"/>
      </w:rPr>
    </w:lvl>
    <w:lvl w:ilvl="1" w:tplc="080A0019" w:tentative="1">
      <w:start w:val="1"/>
      <w:numFmt w:val="lowerLetter"/>
      <w:lvlText w:val="%2."/>
      <w:lvlJc w:val="left"/>
      <w:pPr>
        <w:ind w:left="2416" w:hanging="360"/>
      </w:pPr>
    </w:lvl>
    <w:lvl w:ilvl="2" w:tplc="080A001B" w:tentative="1">
      <w:start w:val="1"/>
      <w:numFmt w:val="lowerRoman"/>
      <w:lvlText w:val="%3."/>
      <w:lvlJc w:val="right"/>
      <w:pPr>
        <w:ind w:left="3136" w:hanging="180"/>
      </w:pPr>
    </w:lvl>
    <w:lvl w:ilvl="3" w:tplc="080A000F" w:tentative="1">
      <w:start w:val="1"/>
      <w:numFmt w:val="decimal"/>
      <w:lvlText w:val="%4."/>
      <w:lvlJc w:val="left"/>
      <w:pPr>
        <w:ind w:left="3856" w:hanging="360"/>
      </w:pPr>
    </w:lvl>
    <w:lvl w:ilvl="4" w:tplc="080A0019" w:tentative="1">
      <w:start w:val="1"/>
      <w:numFmt w:val="lowerLetter"/>
      <w:lvlText w:val="%5."/>
      <w:lvlJc w:val="left"/>
      <w:pPr>
        <w:ind w:left="4576" w:hanging="360"/>
      </w:pPr>
    </w:lvl>
    <w:lvl w:ilvl="5" w:tplc="080A001B" w:tentative="1">
      <w:start w:val="1"/>
      <w:numFmt w:val="lowerRoman"/>
      <w:lvlText w:val="%6."/>
      <w:lvlJc w:val="right"/>
      <w:pPr>
        <w:ind w:left="5296" w:hanging="180"/>
      </w:pPr>
    </w:lvl>
    <w:lvl w:ilvl="6" w:tplc="080A000F" w:tentative="1">
      <w:start w:val="1"/>
      <w:numFmt w:val="decimal"/>
      <w:lvlText w:val="%7."/>
      <w:lvlJc w:val="left"/>
      <w:pPr>
        <w:ind w:left="6016" w:hanging="360"/>
      </w:pPr>
    </w:lvl>
    <w:lvl w:ilvl="7" w:tplc="080A0019" w:tentative="1">
      <w:start w:val="1"/>
      <w:numFmt w:val="lowerLetter"/>
      <w:lvlText w:val="%8."/>
      <w:lvlJc w:val="left"/>
      <w:pPr>
        <w:ind w:left="6736" w:hanging="360"/>
      </w:pPr>
    </w:lvl>
    <w:lvl w:ilvl="8" w:tplc="080A001B" w:tentative="1">
      <w:start w:val="1"/>
      <w:numFmt w:val="lowerRoman"/>
      <w:lvlText w:val="%9."/>
      <w:lvlJc w:val="right"/>
      <w:pPr>
        <w:ind w:left="7456" w:hanging="180"/>
      </w:pPr>
    </w:lvl>
  </w:abstractNum>
  <w:num w:numId="1">
    <w:abstractNumId w:val="13"/>
  </w:num>
  <w:num w:numId="2">
    <w:abstractNumId w:val="7"/>
  </w:num>
  <w:num w:numId="3">
    <w:abstractNumId w:val="23"/>
  </w:num>
  <w:num w:numId="4">
    <w:abstractNumId w:val="9"/>
  </w:num>
  <w:num w:numId="5">
    <w:abstractNumId w:val="6"/>
  </w:num>
  <w:num w:numId="6">
    <w:abstractNumId w:val="3"/>
  </w:num>
  <w:num w:numId="7">
    <w:abstractNumId w:val="12"/>
  </w:num>
  <w:num w:numId="8">
    <w:abstractNumId w:val="20"/>
  </w:num>
  <w:num w:numId="9">
    <w:abstractNumId w:val="21"/>
  </w:num>
  <w:num w:numId="10">
    <w:abstractNumId w:val="11"/>
  </w:num>
  <w:num w:numId="11">
    <w:abstractNumId w:val="1"/>
  </w:num>
  <w:num w:numId="12">
    <w:abstractNumId w:val="25"/>
  </w:num>
  <w:num w:numId="13">
    <w:abstractNumId w:val="26"/>
  </w:num>
  <w:num w:numId="14">
    <w:abstractNumId w:val="18"/>
  </w:num>
  <w:num w:numId="15">
    <w:abstractNumId w:val="10"/>
  </w:num>
  <w:num w:numId="16">
    <w:abstractNumId w:val="8"/>
  </w:num>
  <w:num w:numId="17">
    <w:abstractNumId w:val="17"/>
  </w:num>
  <w:num w:numId="18">
    <w:abstractNumId w:val="4"/>
  </w:num>
  <w:num w:numId="19">
    <w:abstractNumId w:val="22"/>
  </w:num>
  <w:num w:numId="20">
    <w:abstractNumId w:val="24"/>
  </w:num>
  <w:num w:numId="21">
    <w:abstractNumId w:val="16"/>
  </w:num>
  <w:num w:numId="22">
    <w:abstractNumId w:val="15"/>
  </w:num>
  <w:num w:numId="23">
    <w:abstractNumId w:val="14"/>
  </w:num>
  <w:num w:numId="24">
    <w:abstractNumId w:val="0"/>
  </w:num>
  <w:num w:numId="25">
    <w:abstractNumId w:val="19"/>
  </w:num>
  <w:num w:numId="26">
    <w:abstractNumId w:val="2"/>
  </w:num>
  <w:num w:numId="2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B57"/>
    <w:rsid w:val="00004D06"/>
    <w:rsid w:val="00004E98"/>
    <w:rsid w:val="00004F1A"/>
    <w:rsid w:val="00022B4C"/>
    <w:rsid w:val="00024E03"/>
    <w:rsid w:val="00025709"/>
    <w:rsid w:val="0003063D"/>
    <w:rsid w:val="00031BE6"/>
    <w:rsid w:val="00031D20"/>
    <w:rsid w:val="00032063"/>
    <w:rsid w:val="00032493"/>
    <w:rsid w:val="00033D40"/>
    <w:rsid w:val="00040782"/>
    <w:rsid w:val="00041851"/>
    <w:rsid w:val="0004191F"/>
    <w:rsid w:val="00043993"/>
    <w:rsid w:val="000444C5"/>
    <w:rsid w:val="000457A4"/>
    <w:rsid w:val="0004659A"/>
    <w:rsid w:val="0004686A"/>
    <w:rsid w:val="00047297"/>
    <w:rsid w:val="000528F1"/>
    <w:rsid w:val="0005503E"/>
    <w:rsid w:val="00056A79"/>
    <w:rsid w:val="00065C0B"/>
    <w:rsid w:val="00073946"/>
    <w:rsid w:val="00076D34"/>
    <w:rsid w:val="0008230D"/>
    <w:rsid w:val="00082DC8"/>
    <w:rsid w:val="00084001"/>
    <w:rsid w:val="00084330"/>
    <w:rsid w:val="0008542A"/>
    <w:rsid w:val="000856F2"/>
    <w:rsid w:val="00087AB5"/>
    <w:rsid w:val="00091079"/>
    <w:rsid w:val="0009315B"/>
    <w:rsid w:val="0009467A"/>
    <w:rsid w:val="000958E0"/>
    <w:rsid w:val="00096096"/>
    <w:rsid w:val="0009797A"/>
    <w:rsid w:val="000A5A0C"/>
    <w:rsid w:val="000A77ED"/>
    <w:rsid w:val="000B3D65"/>
    <w:rsid w:val="000B5D79"/>
    <w:rsid w:val="000C10B9"/>
    <w:rsid w:val="000C370F"/>
    <w:rsid w:val="000C4A8E"/>
    <w:rsid w:val="000C596D"/>
    <w:rsid w:val="000C5A04"/>
    <w:rsid w:val="000C67A8"/>
    <w:rsid w:val="000C715B"/>
    <w:rsid w:val="000D46FF"/>
    <w:rsid w:val="000D62ED"/>
    <w:rsid w:val="000E3332"/>
    <w:rsid w:val="000E3B8C"/>
    <w:rsid w:val="000E3DDA"/>
    <w:rsid w:val="000F0C1A"/>
    <w:rsid w:val="000F12A8"/>
    <w:rsid w:val="000F311A"/>
    <w:rsid w:val="000F3980"/>
    <w:rsid w:val="000F423C"/>
    <w:rsid w:val="00105B01"/>
    <w:rsid w:val="00107805"/>
    <w:rsid w:val="00112B02"/>
    <w:rsid w:val="0012006D"/>
    <w:rsid w:val="001244AC"/>
    <w:rsid w:val="00132BEB"/>
    <w:rsid w:val="00133B79"/>
    <w:rsid w:val="00136C40"/>
    <w:rsid w:val="00137842"/>
    <w:rsid w:val="001402AB"/>
    <w:rsid w:val="00140D44"/>
    <w:rsid w:val="001453A3"/>
    <w:rsid w:val="00145593"/>
    <w:rsid w:val="0014610B"/>
    <w:rsid w:val="00146266"/>
    <w:rsid w:val="00146BD9"/>
    <w:rsid w:val="001535CA"/>
    <w:rsid w:val="0015397E"/>
    <w:rsid w:val="00154484"/>
    <w:rsid w:val="0015466E"/>
    <w:rsid w:val="00157017"/>
    <w:rsid w:val="0016084C"/>
    <w:rsid w:val="0016257B"/>
    <w:rsid w:val="001625C1"/>
    <w:rsid w:val="001648EE"/>
    <w:rsid w:val="00164B65"/>
    <w:rsid w:val="00164B6C"/>
    <w:rsid w:val="00166794"/>
    <w:rsid w:val="00167D17"/>
    <w:rsid w:val="00170B91"/>
    <w:rsid w:val="00172742"/>
    <w:rsid w:val="001775DF"/>
    <w:rsid w:val="0017762E"/>
    <w:rsid w:val="00177F9E"/>
    <w:rsid w:val="00182752"/>
    <w:rsid w:val="00185439"/>
    <w:rsid w:val="001975BE"/>
    <w:rsid w:val="001A0D78"/>
    <w:rsid w:val="001A138D"/>
    <w:rsid w:val="001A21BB"/>
    <w:rsid w:val="001A2B29"/>
    <w:rsid w:val="001A5F6F"/>
    <w:rsid w:val="001A6C22"/>
    <w:rsid w:val="001B153B"/>
    <w:rsid w:val="001B3086"/>
    <w:rsid w:val="001B3A4C"/>
    <w:rsid w:val="001B55C9"/>
    <w:rsid w:val="001B5F70"/>
    <w:rsid w:val="001B75EF"/>
    <w:rsid w:val="001C13B1"/>
    <w:rsid w:val="001C1C2A"/>
    <w:rsid w:val="001C283E"/>
    <w:rsid w:val="001C2DC4"/>
    <w:rsid w:val="001C2EA5"/>
    <w:rsid w:val="001C36D4"/>
    <w:rsid w:val="001C59C2"/>
    <w:rsid w:val="001C67B0"/>
    <w:rsid w:val="001C79FA"/>
    <w:rsid w:val="001D038A"/>
    <w:rsid w:val="001D0B78"/>
    <w:rsid w:val="001D3761"/>
    <w:rsid w:val="001D6890"/>
    <w:rsid w:val="001D6A66"/>
    <w:rsid w:val="001D6F6D"/>
    <w:rsid w:val="001D7872"/>
    <w:rsid w:val="001E29C6"/>
    <w:rsid w:val="001E7B9E"/>
    <w:rsid w:val="001F17B0"/>
    <w:rsid w:val="001F1E47"/>
    <w:rsid w:val="001F2B5D"/>
    <w:rsid w:val="001F5221"/>
    <w:rsid w:val="001F7219"/>
    <w:rsid w:val="001F7818"/>
    <w:rsid w:val="00201DB3"/>
    <w:rsid w:val="002031F3"/>
    <w:rsid w:val="00203C48"/>
    <w:rsid w:val="00206451"/>
    <w:rsid w:val="00206EFA"/>
    <w:rsid w:val="00210F32"/>
    <w:rsid w:val="002125EA"/>
    <w:rsid w:val="002137DA"/>
    <w:rsid w:val="002148C5"/>
    <w:rsid w:val="00216437"/>
    <w:rsid w:val="002179AC"/>
    <w:rsid w:val="002210B8"/>
    <w:rsid w:val="002217BA"/>
    <w:rsid w:val="0022351C"/>
    <w:rsid w:val="002245F0"/>
    <w:rsid w:val="0022487B"/>
    <w:rsid w:val="00233F0B"/>
    <w:rsid w:val="002345FF"/>
    <w:rsid w:val="00237CC4"/>
    <w:rsid w:val="0024113B"/>
    <w:rsid w:val="00242153"/>
    <w:rsid w:val="0024506B"/>
    <w:rsid w:val="00246D91"/>
    <w:rsid w:val="002532C9"/>
    <w:rsid w:val="0025524D"/>
    <w:rsid w:val="0025611D"/>
    <w:rsid w:val="00257222"/>
    <w:rsid w:val="00260737"/>
    <w:rsid w:val="00261001"/>
    <w:rsid w:val="0026155C"/>
    <w:rsid w:val="002626E9"/>
    <w:rsid w:val="00264CF2"/>
    <w:rsid w:val="002665BD"/>
    <w:rsid w:val="00267087"/>
    <w:rsid w:val="00267DC4"/>
    <w:rsid w:val="0027163E"/>
    <w:rsid w:val="00273F55"/>
    <w:rsid w:val="0027430D"/>
    <w:rsid w:val="00276032"/>
    <w:rsid w:val="00276769"/>
    <w:rsid w:val="00280EDB"/>
    <w:rsid w:val="00282A96"/>
    <w:rsid w:val="00285062"/>
    <w:rsid w:val="002931CD"/>
    <w:rsid w:val="00293297"/>
    <w:rsid w:val="00293704"/>
    <w:rsid w:val="00293C35"/>
    <w:rsid w:val="00295120"/>
    <w:rsid w:val="002A41BF"/>
    <w:rsid w:val="002A4F30"/>
    <w:rsid w:val="002A749E"/>
    <w:rsid w:val="002B085C"/>
    <w:rsid w:val="002B0E1A"/>
    <w:rsid w:val="002B165F"/>
    <w:rsid w:val="002B2A2E"/>
    <w:rsid w:val="002B2D57"/>
    <w:rsid w:val="002B7208"/>
    <w:rsid w:val="002C062D"/>
    <w:rsid w:val="002C39AB"/>
    <w:rsid w:val="002C45CD"/>
    <w:rsid w:val="002C47ED"/>
    <w:rsid w:val="002C4F94"/>
    <w:rsid w:val="002C6371"/>
    <w:rsid w:val="002D1131"/>
    <w:rsid w:val="002D1A38"/>
    <w:rsid w:val="002D373C"/>
    <w:rsid w:val="002D7284"/>
    <w:rsid w:val="002E0128"/>
    <w:rsid w:val="002E2AC8"/>
    <w:rsid w:val="002E352D"/>
    <w:rsid w:val="002E4414"/>
    <w:rsid w:val="002E49F9"/>
    <w:rsid w:val="002E55BD"/>
    <w:rsid w:val="002E6735"/>
    <w:rsid w:val="002E6860"/>
    <w:rsid w:val="002E74CE"/>
    <w:rsid w:val="002E7CCB"/>
    <w:rsid w:val="002F3672"/>
    <w:rsid w:val="002F58BE"/>
    <w:rsid w:val="002F685F"/>
    <w:rsid w:val="0030150B"/>
    <w:rsid w:val="0030330F"/>
    <w:rsid w:val="00303717"/>
    <w:rsid w:val="003105D0"/>
    <w:rsid w:val="00310CCF"/>
    <w:rsid w:val="003116A6"/>
    <w:rsid w:val="003122C3"/>
    <w:rsid w:val="0031762A"/>
    <w:rsid w:val="00321AA3"/>
    <w:rsid w:val="003224F3"/>
    <w:rsid w:val="00323895"/>
    <w:rsid w:val="00326401"/>
    <w:rsid w:val="003275D8"/>
    <w:rsid w:val="00331B0A"/>
    <w:rsid w:val="00333BE8"/>
    <w:rsid w:val="0034070C"/>
    <w:rsid w:val="00344647"/>
    <w:rsid w:val="003448A4"/>
    <w:rsid w:val="00344EDD"/>
    <w:rsid w:val="003456FE"/>
    <w:rsid w:val="00345D0F"/>
    <w:rsid w:val="003472B3"/>
    <w:rsid w:val="00350896"/>
    <w:rsid w:val="00351BF4"/>
    <w:rsid w:val="0035246A"/>
    <w:rsid w:val="0035594B"/>
    <w:rsid w:val="00356174"/>
    <w:rsid w:val="0036073F"/>
    <w:rsid w:val="00363207"/>
    <w:rsid w:val="003645D7"/>
    <w:rsid w:val="003651FC"/>
    <w:rsid w:val="00365908"/>
    <w:rsid w:val="00367AAC"/>
    <w:rsid w:val="003721B2"/>
    <w:rsid w:val="00372D1D"/>
    <w:rsid w:val="00374237"/>
    <w:rsid w:val="003770B5"/>
    <w:rsid w:val="00383A45"/>
    <w:rsid w:val="00385F0A"/>
    <w:rsid w:val="00387DC9"/>
    <w:rsid w:val="00393B71"/>
    <w:rsid w:val="00394C66"/>
    <w:rsid w:val="00394CBB"/>
    <w:rsid w:val="00394F91"/>
    <w:rsid w:val="00396D9B"/>
    <w:rsid w:val="003970C3"/>
    <w:rsid w:val="003A6A5A"/>
    <w:rsid w:val="003B3068"/>
    <w:rsid w:val="003B55AD"/>
    <w:rsid w:val="003B5863"/>
    <w:rsid w:val="003B7907"/>
    <w:rsid w:val="003C0250"/>
    <w:rsid w:val="003C0738"/>
    <w:rsid w:val="003C2612"/>
    <w:rsid w:val="003C7282"/>
    <w:rsid w:val="003D2CD1"/>
    <w:rsid w:val="003D46D0"/>
    <w:rsid w:val="003D4EBC"/>
    <w:rsid w:val="003D6145"/>
    <w:rsid w:val="003E0C39"/>
    <w:rsid w:val="003E161B"/>
    <w:rsid w:val="003E2C30"/>
    <w:rsid w:val="003E33BD"/>
    <w:rsid w:val="003E49A8"/>
    <w:rsid w:val="003E687B"/>
    <w:rsid w:val="003E77C2"/>
    <w:rsid w:val="003E7FF5"/>
    <w:rsid w:val="003F15DB"/>
    <w:rsid w:val="003F1B7C"/>
    <w:rsid w:val="003F26B9"/>
    <w:rsid w:val="003F2702"/>
    <w:rsid w:val="003F557F"/>
    <w:rsid w:val="003F6F4D"/>
    <w:rsid w:val="003F70CA"/>
    <w:rsid w:val="00401CEE"/>
    <w:rsid w:val="0040278D"/>
    <w:rsid w:val="00406476"/>
    <w:rsid w:val="00406A3E"/>
    <w:rsid w:val="004149F1"/>
    <w:rsid w:val="004157EC"/>
    <w:rsid w:val="00417F10"/>
    <w:rsid w:val="0042068A"/>
    <w:rsid w:val="004216B2"/>
    <w:rsid w:val="004235EC"/>
    <w:rsid w:val="0042389C"/>
    <w:rsid w:val="004244E6"/>
    <w:rsid w:val="00425338"/>
    <w:rsid w:val="00425671"/>
    <w:rsid w:val="00426D7C"/>
    <w:rsid w:val="00427FC7"/>
    <w:rsid w:val="00430F59"/>
    <w:rsid w:val="004313A7"/>
    <w:rsid w:val="00433016"/>
    <w:rsid w:val="004342F1"/>
    <w:rsid w:val="00435EFB"/>
    <w:rsid w:val="004466F9"/>
    <w:rsid w:val="004503BE"/>
    <w:rsid w:val="00450A5F"/>
    <w:rsid w:val="00451514"/>
    <w:rsid w:val="00456C41"/>
    <w:rsid w:val="00457252"/>
    <w:rsid w:val="0045726A"/>
    <w:rsid w:val="004610A5"/>
    <w:rsid w:val="004627FF"/>
    <w:rsid w:val="004640C6"/>
    <w:rsid w:val="0046566E"/>
    <w:rsid w:val="0047025A"/>
    <w:rsid w:val="00470876"/>
    <w:rsid w:val="004717ED"/>
    <w:rsid w:val="00480A7B"/>
    <w:rsid w:val="0048159E"/>
    <w:rsid w:val="00481A7B"/>
    <w:rsid w:val="00487D60"/>
    <w:rsid w:val="004909CA"/>
    <w:rsid w:val="00491ACE"/>
    <w:rsid w:val="00491C96"/>
    <w:rsid w:val="00494B95"/>
    <w:rsid w:val="00496359"/>
    <w:rsid w:val="004974B2"/>
    <w:rsid w:val="00497516"/>
    <w:rsid w:val="004A1169"/>
    <w:rsid w:val="004A1A51"/>
    <w:rsid w:val="004A2BF5"/>
    <w:rsid w:val="004A5555"/>
    <w:rsid w:val="004B1943"/>
    <w:rsid w:val="004B293C"/>
    <w:rsid w:val="004B2DED"/>
    <w:rsid w:val="004B39FD"/>
    <w:rsid w:val="004B4C9D"/>
    <w:rsid w:val="004B54E9"/>
    <w:rsid w:val="004C0B71"/>
    <w:rsid w:val="004C3FDD"/>
    <w:rsid w:val="004C476E"/>
    <w:rsid w:val="004C5904"/>
    <w:rsid w:val="004D0AAD"/>
    <w:rsid w:val="004D0DA1"/>
    <w:rsid w:val="004D257A"/>
    <w:rsid w:val="004D2FA1"/>
    <w:rsid w:val="004D3A5D"/>
    <w:rsid w:val="004D5A73"/>
    <w:rsid w:val="004D6F8C"/>
    <w:rsid w:val="004D7C0A"/>
    <w:rsid w:val="004E144C"/>
    <w:rsid w:val="004E2393"/>
    <w:rsid w:val="004E5716"/>
    <w:rsid w:val="004E7DCF"/>
    <w:rsid w:val="004F1519"/>
    <w:rsid w:val="004F489F"/>
    <w:rsid w:val="004F526F"/>
    <w:rsid w:val="004F61C6"/>
    <w:rsid w:val="004F766F"/>
    <w:rsid w:val="004F7944"/>
    <w:rsid w:val="005012B0"/>
    <w:rsid w:val="005021AB"/>
    <w:rsid w:val="00502EC8"/>
    <w:rsid w:val="00506847"/>
    <w:rsid w:val="00507C5F"/>
    <w:rsid w:val="00507DD3"/>
    <w:rsid w:val="00510DF8"/>
    <w:rsid w:val="00512F22"/>
    <w:rsid w:val="005167B1"/>
    <w:rsid w:val="00516D33"/>
    <w:rsid w:val="005209B1"/>
    <w:rsid w:val="00520F9E"/>
    <w:rsid w:val="005215EE"/>
    <w:rsid w:val="00524513"/>
    <w:rsid w:val="00526A21"/>
    <w:rsid w:val="00526DEB"/>
    <w:rsid w:val="00527C2F"/>
    <w:rsid w:val="00527EAC"/>
    <w:rsid w:val="00530740"/>
    <w:rsid w:val="00533709"/>
    <w:rsid w:val="00534365"/>
    <w:rsid w:val="00540638"/>
    <w:rsid w:val="00542A5C"/>
    <w:rsid w:val="00542B3A"/>
    <w:rsid w:val="005438BB"/>
    <w:rsid w:val="00544EC9"/>
    <w:rsid w:val="00545700"/>
    <w:rsid w:val="005520BF"/>
    <w:rsid w:val="0055295B"/>
    <w:rsid w:val="00553A54"/>
    <w:rsid w:val="00555B63"/>
    <w:rsid w:val="005567D3"/>
    <w:rsid w:val="00557DDF"/>
    <w:rsid w:val="00570A97"/>
    <w:rsid w:val="00574F04"/>
    <w:rsid w:val="00575DBB"/>
    <w:rsid w:val="0058059D"/>
    <w:rsid w:val="0058082B"/>
    <w:rsid w:val="00580A44"/>
    <w:rsid w:val="00581320"/>
    <w:rsid w:val="005813C7"/>
    <w:rsid w:val="005819E1"/>
    <w:rsid w:val="00581C0F"/>
    <w:rsid w:val="00582919"/>
    <w:rsid w:val="00587366"/>
    <w:rsid w:val="00587EB1"/>
    <w:rsid w:val="00591082"/>
    <w:rsid w:val="005934F0"/>
    <w:rsid w:val="00595511"/>
    <w:rsid w:val="005969E2"/>
    <w:rsid w:val="005A005C"/>
    <w:rsid w:val="005A02DE"/>
    <w:rsid w:val="005A1CC8"/>
    <w:rsid w:val="005A2A65"/>
    <w:rsid w:val="005A3513"/>
    <w:rsid w:val="005A3BD7"/>
    <w:rsid w:val="005A4084"/>
    <w:rsid w:val="005A4FC7"/>
    <w:rsid w:val="005A508A"/>
    <w:rsid w:val="005B12BF"/>
    <w:rsid w:val="005B41E7"/>
    <w:rsid w:val="005B6731"/>
    <w:rsid w:val="005B7C5D"/>
    <w:rsid w:val="005C01D9"/>
    <w:rsid w:val="005C066D"/>
    <w:rsid w:val="005C130A"/>
    <w:rsid w:val="005C17C7"/>
    <w:rsid w:val="005C1A74"/>
    <w:rsid w:val="005C3294"/>
    <w:rsid w:val="005C6053"/>
    <w:rsid w:val="005C61A8"/>
    <w:rsid w:val="005C6899"/>
    <w:rsid w:val="005C6F55"/>
    <w:rsid w:val="005D0B2C"/>
    <w:rsid w:val="005D27DD"/>
    <w:rsid w:val="005D30DA"/>
    <w:rsid w:val="005D3493"/>
    <w:rsid w:val="005D5CE3"/>
    <w:rsid w:val="005D6AFD"/>
    <w:rsid w:val="005D7A9C"/>
    <w:rsid w:val="005E0E4C"/>
    <w:rsid w:val="005E2119"/>
    <w:rsid w:val="005E24E5"/>
    <w:rsid w:val="005E3D61"/>
    <w:rsid w:val="005E6E3A"/>
    <w:rsid w:val="005E7377"/>
    <w:rsid w:val="005F360C"/>
    <w:rsid w:val="005F3C0F"/>
    <w:rsid w:val="005F3FBA"/>
    <w:rsid w:val="005F62B2"/>
    <w:rsid w:val="005F715E"/>
    <w:rsid w:val="0060108C"/>
    <w:rsid w:val="00602282"/>
    <w:rsid w:val="00604AC3"/>
    <w:rsid w:val="006066B7"/>
    <w:rsid w:val="00606EE5"/>
    <w:rsid w:val="006101BC"/>
    <w:rsid w:val="0061050D"/>
    <w:rsid w:val="00611853"/>
    <w:rsid w:val="00612148"/>
    <w:rsid w:val="00612445"/>
    <w:rsid w:val="00612C3D"/>
    <w:rsid w:val="00614074"/>
    <w:rsid w:val="006156F8"/>
    <w:rsid w:val="00616EA6"/>
    <w:rsid w:val="00622B06"/>
    <w:rsid w:val="00624ECA"/>
    <w:rsid w:val="00627951"/>
    <w:rsid w:val="00627C73"/>
    <w:rsid w:val="0063293F"/>
    <w:rsid w:val="00646A08"/>
    <w:rsid w:val="00651A95"/>
    <w:rsid w:val="00651C67"/>
    <w:rsid w:val="0065369D"/>
    <w:rsid w:val="006561CE"/>
    <w:rsid w:val="00657B6B"/>
    <w:rsid w:val="00660C92"/>
    <w:rsid w:val="00662C69"/>
    <w:rsid w:val="006727AB"/>
    <w:rsid w:val="0067549A"/>
    <w:rsid w:val="00676C0F"/>
    <w:rsid w:val="00677307"/>
    <w:rsid w:val="00677AC0"/>
    <w:rsid w:val="00677C76"/>
    <w:rsid w:val="00682E36"/>
    <w:rsid w:val="006840C3"/>
    <w:rsid w:val="0068552B"/>
    <w:rsid w:val="00696EF8"/>
    <w:rsid w:val="006A32F9"/>
    <w:rsid w:val="006A6EC1"/>
    <w:rsid w:val="006B0198"/>
    <w:rsid w:val="006B12E8"/>
    <w:rsid w:val="006B2430"/>
    <w:rsid w:val="006B70F7"/>
    <w:rsid w:val="006C3661"/>
    <w:rsid w:val="006C50C2"/>
    <w:rsid w:val="006C563A"/>
    <w:rsid w:val="006C65ED"/>
    <w:rsid w:val="006C6891"/>
    <w:rsid w:val="006C7E2D"/>
    <w:rsid w:val="006D27EF"/>
    <w:rsid w:val="006D2FF7"/>
    <w:rsid w:val="006D52D1"/>
    <w:rsid w:val="006D780D"/>
    <w:rsid w:val="006E091D"/>
    <w:rsid w:val="006E1056"/>
    <w:rsid w:val="006E1DA0"/>
    <w:rsid w:val="006E3F73"/>
    <w:rsid w:val="006E6A67"/>
    <w:rsid w:val="006F2C12"/>
    <w:rsid w:val="006F2F92"/>
    <w:rsid w:val="006F6300"/>
    <w:rsid w:val="006F6AA6"/>
    <w:rsid w:val="00701CEC"/>
    <w:rsid w:val="00707096"/>
    <w:rsid w:val="00712A73"/>
    <w:rsid w:val="00713DCE"/>
    <w:rsid w:val="00713DD5"/>
    <w:rsid w:val="00716F85"/>
    <w:rsid w:val="00721F66"/>
    <w:rsid w:val="007240C7"/>
    <w:rsid w:val="0072624A"/>
    <w:rsid w:val="00731FD7"/>
    <w:rsid w:val="00734C3C"/>
    <w:rsid w:val="00736D4B"/>
    <w:rsid w:val="00742256"/>
    <w:rsid w:val="00747466"/>
    <w:rsid w:val="007479C2"/>
    <w:rsid w:val="00750A80"/>
    <w:rsid w:val="0075151E"/>
    <w:rsid w:val="0075265E"/>
    <w:rsid w:val="0075440D"/>
    <w:rsid w:val="00754733"/>
    <w:rsid w:val="007549A3"/>
    <w:rsid w:val="00754F19"/>
    <w:rsid w:val="0075650E"/>
    <w:rsid w:val="00757995"/>
    <w:rsid w:val="00763742"/>
    <w:rsid w:val="0076397B"/>
    <w:rsid w:val="007679AC"/>
    <w:rsid w:val="00770417"/>
    <w:rsid w:val="007725F5"/>
    <w:rsid w:val="00772F9C"/>
    <w:rsid w:val="00774DFD"/>
    <w:rsid w:val="007776C1"/>
    <w:rsid w:val="007777C9"/>
    <w:rsid w:val="00780114"/>
    <w:rsid w:val="007813B0"/>
    <w:rsid w:val="00781F01"/>
    <w:rsid w:val="007821CA"/>
    <w:rsid w:val="0078313B"/>
    <w:rsid w:val="00783967"/>
    <w:rsid w:val="00785355"/>
    <w:rsid w:val="0079065F"/>
    <w:rsid w:val="007914E4"/>
    <w:rsid w:val="007921FE"/>
    <w:rsid w:val="00795806"/>
    <w:rsid w:val="007A1129"/>
    <w:rsid w:val="007A2580"/>
    <w:rsid w:val="007A3385"/>
    <w:rsid w:val="007A36DD"/>
    <w:rsid w:val="007B30F3"/>
    <w:rsid w:val="007B5CA6"/>
    <w:rsid w:val="007C0013"/>
    <w:rsid w:val="007C37D2"/>
    <w:rsid w:val="007C38DA"/>
    <w:rsid w:val="007C7340"/>
    <w:rsid w:val="007C7718"/>
    <w:rsid w:val="007D0C65"/>
    <w:rsid w:val="007D0F73"/>
    <w:rsid w:val="007D27E2"/>
    <w:rsid w:val="007D292A"/>
    <w:rsid w:val="007D6925"/>
    <w:rsid w:val="007D6DFB"/>
    <w:rsid w:val="007D7EF3"/>
    <w:rsid w:val="007E4DBA"/>
    <w:rsid w:val="007E59A5"/>
    <w:rsid w:val="007F4AFC"/>
    <w:rsid w:val="007F69E5"/>
    <w:rsid w:val="00806E53"/>
    <w:rsid w:val="00807038"/>
    <w:rsid w:val="00807061"/>
    <w:rsid w:val="00810C55"/>
    <w:rsid w:val="00810E4F"/>
    <w:rsid w:val="008117E7"/>
    <w:rsid w:val="008120D5"/>
    <w:rsid w:val="0081397B"/>
    <w:rsid w:val="00813A3F"/>
    <w:rsid w:val="00813A66"/>
    <w:rsid w:val="00814123"/>
    <w:rsid w:val="008156C2"/>
    <w:rsid w:val="008167F3"/>
    <w:rsid w:val="008167F5"/>
    <w:rsid w:val="008200A3"/>
    <w:rsid w:val="00821000"/>
    <w:rsid w:val="00825B69"/>
    <w:rsid w:val="00826B51"/>
    <w:rsid w:val="00830D9D"/>
    <w:rsid w:val="00831A69"/>
    <w:rsid w:val="00834C06"/>
    <w:rsid w:val="00834F94"/>
    <w:rsid w:val="00836DF2"/>
    <w:rsid w:val="00840559"/>
    <w:rsid w:val="00840A99"/>
    <w:rsid w:val="00841AE7"/>
    <w:rsid w:val="008473FA"/>
    <w:rsid w:val="008517FE"/>
    <w:rsid w:val="00851E9B"/>
    <w:rsid w:val="008523BA"/>
    <w:rsid w:val="008533BC"/>
    <w:rsid w:val="008560F4"/>
    <w:rsid w:val="00861AA6"/>
    <w:rsid w:val="008626D7"/>
    <w:rsid w:val="0086320D"/>
    <w:rsid w:val="008641D2"/>
    <w:rsid w:val="00865CE2"/>
    <w:rsid w:val="008719A5"/>
    <w:rsid w:val="008731C4"/>
    <w:rsid w:val="00875167"/>
    <w:rsid w:val="00875E06"/>
    <w:rsid w:val="008819C9"/>
    <w:rsid w:val="00881DFA"/>
    <w:rsid w:val="00883450"/>
    <w:rsid w:val="0088566D"/>
    <w:rsid w:val="00885B43"/>
    <w:rsid w:val="0088621A"/>
    <w:rsid w:val="008908BC"/>
    <w:rsid w:val="00891EA6"/>
    <w:rsid w:val="00892F95"/>
    <w:rsid w:val="008952A7"/>
    <w:rsid w:val="008A055D"/>
    <w:rsid w:val="008A37A8"/>
    <w:rsid w:val="008A4BEA"/>
    <w:rsid w:val="008A4F58"/>
    <w:rsid w:val="008A5CD4"/>
    <w:rsid w:val="008A7472"/>
    <w:rsid w:val="008B02BD"/>
    <w:rsid w:val="008B0AF4"/>
    <w:rsid w:val="008B3A11"/>
    <w:rsid w:val="008C03D9"/>
    <w:rsid w:val="008C06C5"/>
    <w:rsid w:val="008C104C"/>
    <w:rsid w:val="008C284B"/>
    <w:rsid w:val="008C2B3C"/>
    <w:rsid w:val="008C31DF"/>
    <w:rsid w:val="008C3D34"/>
    <w:rsid w:val="008C41A7"/>
    <w:rsid w:val="008D02A3"/>
    <w:rsid w:val="008D1E14"/>
    <w:rsid w:val="008D1E59"/>
    <w:rsid w:val="008D6D11"/>
    <w:rsid w:val="008E11CC"/>
    <w:rsid w:val="008E1B1F"/>
    <w:rsid w:val="008E3CF5"/>
    <w:rsid w:val="008E6725"/>
    <w:rsid w:val="00904FF6"/>
    <w:rsid w:val="009071FE"/>
    <w:rsid w:val="00910507"/>
    <w:rsid w:val="00910919"/>
    <w:rsid w:val="00912025"/>
    <w:rsid w:val="00912731"/>
    <w:rsid w:val="00914190"/>
    <w:rsid w:val="00915778"/>
    <w:rsid w:val="009164DD"/>
    <w:rsid w:val="009267C7"/>
    <w:rsid w:val="00926E17"/>
    <w:rsid w:val="009316E9"/>
    <w:rsid w:val="009362C1"/>
    <w:rsid w:val="00936E6B"/>
    <w:rsid w:val="00940E26"/>
    <w:rsid w:val="00944198"/>
    <w:rsid w:val="009563A5"/>
    <w:rsid w:val="00962F40"/>
    <w:rsid w:val="00964620"/>
    <w:rsid w:val="009656DF"/>
    <w:rsid w:val="00970F2E"/>
    <w:rsid w:val="00972668"/>
    <w:rsid w:val="009727B4"/>
    <w:rsid w:val="009812E9"/>
    <w:rsid w:val="00984D34"/>
    <w:rsid w:val="00987F19"/>
    <w:rsid w:val="0099085D"/>
    <w:rsid w:val="0099135C"/>
    <w:rsid w:val="00991575"/>
    <w:rsid w:val="009916CC"/>
    <w:rsid w:val="0099301D"/>
    <w:rsid w:val="0099752D"/>
    <w:rsid w:val="009A05D0"/>
    <w:rsid w:val="009A5191"/>
    <w:rsid w:val="009B0BEF"/>
    <w:rsid w:val="009B0F5C"/>
    <w:rsid w:val="009B11D6"/>
    <w:rsid w:val="009B4864"/>
    <w:rsid w:val="009B4F8C"/>
    <w:rsid w:val="009B56F4"/>
    <w:rsid w:val="009B6F16"/>
    <w:rsid w:val="009C18EF"/>
    <w:rsid w:val="009C4128"/>
    <w:rsid w:val="009D02FB"/>
    <w:rsid w:val="009D1A91"/>
    <w:rsid w:val="009D25E7"/>
    <w:rsid w:val="009D4407"/>
    <w:rsid w:val="009D4D6F"/>
    <w:rsid w:val="009D5F2D"/>
    <w:rsid w:val="009D61D9"/>
    <w:rsid w:val="009D6AFF"/>
    <w:rsid w:val="009E2F9A"/>
    <w:rsid w:val="009E4942"/>
    <w:rsid w:val="009F2980"/>
    <w:rsid w:val="009F4823"/>
    <w:rsid w:val="009F50DE"/>
    <w:rsid w:val="009F5A19"/>
    <w:rsid w:val="009F7BB0"/>
    <w:rsid w:val="00A01A67"/>
    <w:rsid w:val="00A07C27"/>
    <w:rsid w:val="00A07D84"/>
    <w:rsid w:val="00A101F4"/>
    <w:rsid w:val="00A10AF2"/>
    <w:rsid w:val="00A12E61"/>
    <w:rsid w:val="00A13811"/>
    <w:rsid w:val="00A13D94"/>
    <w:rsid w:val="00A21A93"/>
    <w:rsid w:val="00A22074"/>
    <w:rsid w:val="00A235D0"/>
    <w:rsid w:val="00A23D59"/>
    <w:rsid w:val="00A25AC2"/>
    <w:rsid w:val="00A3122F"/>
    <w:rsid w:val="00A3276A"/>
    <w:rsid w:val="00A3460D"/>
    <w:rsid w:val="00A349D2"/>
    <w:rsid w:val="00A35135"/>
    <w:rsid w:val="00A36913"/>
    <w:rsid w:val="00A36A43"/>
    <w:rsid w:val="00A3708A"/>
    <w:rsid w:val="00A41194"/>
    <w:rsid w:val="00A42AB2"/>
    <w:rsid w:val="00A45DA3"/>
    <w:rsid w:val="00A462D5"/>
    <w:rsid w:val="00A50CA5"/>
    <w:rsid w:val="00A539C7"/>
    <w:rsid w:val="00A56378"/>
    <w:rsid w:val="00A572BC"/>
    <w:rsid w:val="00A63196"/>
    <w:rsid w:val="00A6643C"/>
    <w:rsid w:val="00A66440"/>
    <w:rsid w:val="00A70CF3"/>
    <w:rsid w:val="00A71549"/>
    <w:rsid w:val="00A7190C"/>
    <w:rsid w:val="00A72FA2"/>
    <w:rsid w:val="00A74739"/>
    <w:rsid w:val="00A80D89"/>
    <w:rsid w:val="00A82724"/>
    <w:rsid w:val="00A8549C"/>
    <w:rsid w:val="00A8620F"/>
    <w:rsid w:val="00A8769A"/>
    <w:rsid w:val="00A91AD3"/>
    <w:rsid w:val="00A95A8F"/>
    <w:rsid w:val="00A96255"/>
    <w:rsid w:val="00A96A24"/>
    <w:rsid w:val="00AA0660"/>
    <w:rsid w:val="00AA1E24"/>
    <w:rsid w:val="00AA2C5E"/>
    <w:rsid w:val="00AA6228"/>
    <w:rsid w:val="00AA673F"/>
    <w:rsid w:val="00AA69A4"/>
    <w:rsid w:val="00AB02F8"/>
    <w:rsid w:val="00AB274F"/>
    <w:rsid w:val="00AB6BE3"/>
    <w:rsid w:val="00AC0B03"/>
    <w:rsid w:val="00AC0EE2"/>
    <w:rsid w:val="00AC1DF0"/>
    <w:rsid w:val="00AC4BD1"/>
    <w:rsid w:val="00AC5D3F"/>
    <w:rsid w:val="00AC5E6C"/>
    <w:rsid w:val="00AC6A0A"/>
    <w:rsid w:val="00AD0B3C"/>
    <w:rsid w:val="00AD2632"/>
    <w:rsid w:val="00AD433E"/>
    <w:rsid w:val="00AD48CB"/>
    <w:rsid w:val="00AD55C3"/>
    <w:rsid w:val="00AD5C12"/>
    <w:rsid w:val="00AE78B2"/>
    <w:rsid w:val="00AF1F04"/>
    <w:rsid w:val="00AF378B"/>
    <w:rsid w:val="00AF5BE0"/>
    <w:rsid w:val="00AF61EA"/>
    <w:rsid w:val="00B016F7"/>
    <w:rsid w:val="00B0402E"/>
    <w:rsid w:val="00B04250"/>
    <w:rsid w:val="00B04AFE"/>
    <w:rsid w:val="00B055B9"/>
    <w:rsid w:val="00B06219"/>
    <w:rsid w:val="00B070A3"/>
    <w:rsid w:val="00B10334"/>
    <w:rsid w:val="00B11B91"/>
    <w:rsid w:val="00B1384A"/>
    <w:rsid w:val="00B13ABC"/>
    <w:rsid w:val="00B13D85"/>
    <w:rsid w:val="00B165D1"/>
    <w:rsid w:val="00B1669E"/>
    <w:rsid w:val="00B1786A"/>
    <w:rsid w:val="00B206D8"/>
    <w:rsid w:val="00B20ADE"/>
    <w:rsid w:val="00B22EEC"/>
    <w:rsid w:val="00B261EA"/>
    <w:rsid w:val="00B26CB6"/>
    <w:rsid w:val="00B26EC9"/>
    <w:rsid w:val="00B27FD7"/>
    <w:rsid w:val="00B312C7"/>
    <w:rsid w:val="00B32170"/>
    <w:rsid w:val="00B335C3"/>
    <w:rsid w:val="00B4115F"/>
    <w:rsid w:val="00B438FA"/>
    <w:rsid w:val="00B50455"/>
    <w:rsid w:val="00B50507"/>
    <w:rsid w:val="00B54A5F"/>
    <w:rsid w:val="00B56513"/>
    <w:rsid w:val="00B61F61"/>
    <w:rsid w:val="00B622B9"/>
    <w:rsid w:val="00B63D2D"/>
    <w:rsid w:val="00B64E17"/>
    <w:rsid w:val="00B65043"/>
    <w:rsid w:val="00B65FCF"/>
    <w:rsid w:val="00B72CEF"/>
    <w:rsid w:val="00B73416"/>
    <w:rsid w:val="00B73838"/>
    <w:rsid w:val="00B75BC3"/>
    <w:rsid w:val="00B76BF4"/>
    <w:rsid w:val="00B81371"/>
    <w:rsid w:val="00B84482"/>
    <w:rsid w:val="00B868C1"/>
    <w:rsid w:val="00B873C9"/>
    <w:rsid w:val="00B939D1"/>
    <w:rsid w:val="00B943C5"/>
    <w:rsid w:val="00B964DB"/>
    <w:rsid w:val="00B9715C"/>
    <w:rsid w:val="00B974B4"/>
    <w:rsid w:val="00BA218E"/>
    <w:rsid w:val="00BA2224"/>
    <w:rsid w:val="00BA31C6"/>
    <w:rsid w:val="00BA460A"/>
    <w:rsid w:val="00BA56A0"/>
    <w:rsid w:val="00BA643B"/>
    <w:rsid w:val="00BA6498"/>
    <w:rsid w:val="00BB3156"/>
    <w:rsid w:val="00BB36F7"/>
    <w:rsid w:val="00BB57C9"/>
    <w:rsid w:val="00BB6662"/>
    <w:rsid w:val="00BB6E08"/>
    <w:rsid w:val="00BB7101"/>
    <w:rsid w:val="00BC28AE"/>
    <w:rsid w:val="00BC3150"/>
    <w:rsid w:val="00BC7313"/>
    <w:rsid w:val="00BC7343"/>
    <w:rsid w:val="00BD1B67"/>
    <w:rsid w:val="00BD3C5C"/>
    <w:rsid w:val="00BD4869"/>
    <w:rsid w:val="00BD75AC"/>
    <w:rsid w:val="00BE00FA"/>
    <w:rsid w:val="00BE0C95"/>
    <w:rsid w:val="00BF0510"/>
    <w:rsid w:val="00BF14D1"/>
    <w:rsid w:val="00BF1EFC"/>
    <w:rsid w:val="00BF34E4"/>
    <w:rsid w:val="00BF52E6"/>
    <w:rsid w:val="00BF6D83"/>
    <w:rsid w:val="00BF75A9"/>
    <w:rsid w:val="00C0294B"/>
    <w:rsid w:val="00C03CFA"/>
    <w:rsid w:val="00C05F9B"/>
    <w:rsid w:val="00C075EC"/>
    <w:rsid w:val="00C07633"/>
    <w:rsid w:val="00C11B95"/>
    <w:rsid w:val="00C14566"/>
    <w:rsid w:val="00C176C8"/>
    <w:rsid w:val="00C2139F"/>
    <w:rsid w:val="00C22203"/>
    <w:rsid w:val="00C22385"/>
    <w:rsid w:val="00C22EC6"/>
    <w:rsid w:val="00C2706D"/>
    <w:rsid w:val="00C277D8"/>
    <w:rsid w:val="00C30566"/>
    <w:rsid w:val="00C327C4"/>
    <w:rsid w:val="00C33610"/>
    <w:rsid w:val="00C34A34"/>
    <w:rsid w:val="00C45BF0"/>
    <w:rsid w:val="00C46420"/>
    <w:rsid w:val="00C50FE0"/>
    <w:rsid w:val="00C5252F"/>
    <w:rsid w:val="00C52D50"/>
    <w:rsid w:val="00C562C7"/>
    <w:rsid w:val="00C6220B"/>
    <w:rsid w:val="00C63864"/>
    <w:rsid w:val="00C65E7E"/>
    <w:rsid w:val="00C73A3E"/>
    <w:rsid w:val="00C7610F"/>
    <w:rsid w:val="00C76A13"/>
    <w:rsid w:val="00C77351"/>
    <w:rsid w:val="00C818EF"/>
    <w:rsid w:val="00C84028"/>
    <w:rsid w:val="00C86CFD"/>
    <w:rsid w:val="00C9060F"/>
    <w:rsid w:val="00C90B75"/>
    <w:rsid w:val="00C932BF"/>
    <w:rsid w:val="00C938F1"/>
    <w:rsid w:val="00C94611"/>
    <w:rsid w:val="00C964A5"/>
    <w:rsid w:val="00CA0A88"/>
    <w:rsid w:val="00CA6DA0"/>
    <w:rsid w:val="00CB1370"/>
    <w:rsid w:val="00CB1DE1"/>
    <w:rsid w:val="00CB27FB"/>
    <w:rsid w:val="00CB3C36"/>
    <w:rsid w:val="00CB4679"/>
    <w:rsid w:val="00CB5D80"/>
    <w:rsid w:val="00CB61FB"/>
    <w:rsid w:val="00CB6978"/>
    <w:rsid w:val="00CC360E"/>
    <w:rsid w:val="00CC39E4"/>
    <w:rsid w:val="00CC79AE"/>
    <w:rsid w:val="00CD2BE3"/>
    <w:rsid w:val="00CD2BF2"/>
    <w:rsid w:val="00CD3A39"/>
    <w:rsid w:val="00CD3B2D"/>
    <w:rsid w:val="00CD3C8C"/>
    <w:rsid w:val="00CD76D4"/>
    <w:rsid w:val="00CD7893"/>
    <w:rsid w:val="00CE141D"/>
    <w:rsid w:val="00CE232E"/>
    <w:rsid w:val="00CE4FAF"/>
    <w:rsid w:val="00CE6FAB"/>
    <w:rsid w:val="00CE710C"/>
    <w:rsid w:val="00CE7E6A"/>
    <w:rsid w:val="00CF0CF2"/>
    <w:rsid w:val="00CF481E"/>
    <w:rsid w:val="00CF60FC"/>
    <w:rsid w:val="00CF6A50"/>
    <w:rsid w:val="00D013E6"/>
    <w:rsid w:val="00D02A6E"/>
    <w:rsid w:val="00D03B0E"/>
    <w:rsid w:val="00D05B6D"/>
    <w:rsid w:val="00D075EA"/>
    <w:rsid w:val="00D07A8E"/>
    <w:rsid w:val="00D10D79"/>
    <w:rsid w:val="00D13757"/>
    <w:rsid w:val="00D14D0B"/>
    <w:rsid w:val="00D1610A"/>
    <w:rsid w:val="00D21BC2"/>
    <w:rsid w:val="00D25B64"/>
    <w:rsid w:val="00D2734A"/>
    <w:rsid w:val="00D347C1"/>
    <w:rsid w:val="00D349AB"/>
    <w:rsid w:val="00D35986"/>
    <w:rsid w:val="00D35AF9"/>
    <w:rsid w:val="00D373AE"/>
    <w:rsid w:val="00D3789A"/>
    <w:rsid w:val="00D378ED"/>
    <w:rsid w:val="00D41BFD"/>
    <w:rsid w:val="00D41E2D"/>
    <w:rsid w:val="00D44D59"/>
    <w:rsid w:val="00D46A20"/>
    <w:rsid w:val="00D4759E"/>
    <w:rsid w:val="00D4793C"/>
    <w:rsid w:val="00D52445"/>
    <w:rsid w:val="00D60C80"/>
    <w:rsid w:val="00D61F43"/>
    <w:rsid w:val="00D623CD"/>
    <w:rsid w:val="00D65068"/>
    <w:rsid w:val="00D671FF"/>
    <w:rsid w:val="00D70089"/>
    <w:rsid w:val="00D7107D"/>
    <w:rsid w:val="00D726C4"/>
    <w:rsid w:val="00D77371"/>
    <w:rsid w:val="00D83C17"/>
    <w:rsid w:val="00D85885"/>
    <w:rsid w:val="00D8710D"/>
    <w:rsid w:val="00D87652"/>
    <w:rsid w:val="00D90BF0"/>
    <w:rsid w:val="00D93298"/>
    <w:rsid w:val="00D9571B"/>
    <w:rsid w:val="00D96160"/>
    <w:rsid w:val="00DA36B2"/>
    <w:rsid w:val="00DA4BBB"/>
    <w:rsid w:val="00DA5B8D"/>
    <w:rsid w:val="00DA67A5"/>
    <w:rsid w:val="00DA6A50"/>
    <w:rsid w:val="00DB4BEF"/>
    <w:rsid w:val="00DB4D0C"/>
    <w:rsid w:val="00DB78F4"/>
    <w:rsid w:val="00DC0CDB"/>
    <w:rsid w:val="00DC35D5"/>
    <w:rsid w:val="00DC5AB0"/>
    <w:rsid w:val="00DC6AEA"/>
    <w:rsid w:val="00DD0359"/>
    <w:rsid w:val="00DD1858"/>
    <w:rsid w:val="00DD1A4D"/>
    <w:rsid w:val="00DD4144"/>
    <w:rsid w:val="00DD57DB"/>
    <w:rsid w:val="00DD703A"/>
    <w:rsid w:val="00DE1A36"/>
    <w:rsid w:val="00DE3AD2"/>
    <w:rsid w:val="00DE3EB7"/>
    <w:rsid w:val="00DE4805"/>
    <w:rsid w:val="00DE7E96"/>
    <w:rsid w:val="00DF6CA3"/>
    <w:rsid w:val="00DF7ABC"/>
    <w:rsid w:val="00DF7D11"/>
    <w:rsid w:val="00E018DA"/>
    <w:rsid w:val="00E0265D"/>
    <w:rsid w:val="00E03246"/>
    <w:rsid w:val="00E03C0E"/>
    <w:rsid w:val="00E07E7F"/>
    <w:rsid w:val="00E12D1C"/>
    <w:rsid w:val="00E13F1D"/>
    <w:rsid w:val="00E13FD3"/>
    <w:rsid w:val="00E155EC"/>
    <w:rsid w:val="00E17F3D"/>
    <w:rsid w:val="00E20CA5"/>
    <w:rsid w:val="00E21A7F"/>
    <w:rsid w:val="00E22B28"/>
    <w:rsid w:val="00E22C62"/>
    <w:rsid w:val="00E2467D"/>
    <w:rsid w:val="00E24D61"/>
    <w:rsid w:val="00E32DDF"/>
    <w:rsid w:val="00E33A7B"/>
    <w:rsid w:val="00E3630E"/>
    <w:rsid w:val="00E42629"/>
    <w:rsid w:val="00E43ABE"/>
    <w:rsid w:val="00E445BD"/>
    <w:rsid w:val="00E45B08"/>
    <w:rsid w:val="00E45BBD"/>
    <w:rsid w:val="00E461AF"/>
    <w:rsid w:val="00E575B0"/>
    <w:rsid w:val="00E60DC0"/>
    <w:rsid w:val="00E63879"/>
    <w:rsid w:val="00E63C69"/>
    <w:rsid w:val="00E64AFA"/>
    <w:rsid w:val="00E65280"/>
    <w:rsid w:val="00E66DC6"/>
    <w:rsid w:val="00E730AA"/>
    <w:rsid w:val="00E73775"/>
    <w:rsid w:val="00E74390"/>
    <w:rsid w:val="00E7645F"/>
    <w:rsid w:val="00E76B83"/>
    <w:rsid w:val="00E76F52"/>
    <w:rsid w:val="00E80976"/>
    <w:rsid w:val="00E8171B"/>
    <w:rsid w:val="00E86BAD"/>
    <w:rsid w:val="00E877D6"/>
    <w:rsid w:val="00E91501"/>
    <w:rsid w:val="00E95DCD"/>
    <w:rsid w:val="00E95E07"/>
    <w:rsid w:val="00E964AE"/>
    <w:rsid w:val="00E97023"/>
    <w:rsid w:val="00EA0271"/>
    <w:rsid w:val="00EA454B"/>
    <w:rsid w:val="00EA5598"/>
    <w:rsid w:val="00EA57A8"/>
    <w:rsid w:val="00EB0B35"/>
    <w:rsid w:val="00EB1D4A"/>
    <w:rsid w:val="00EB1F20"/>
    <w:rsid w:val="00EB2626"/>
    <w:rsid w:val="00EB40DC"/>
    <w:rsid w:val="00EB534F"/>
    <w:rsid w:val="00EC3934"/>
    <w:rsid w:val="00EC580E"/>
    <w:rsid w:val="00EC712F"/>
    <w:rsid w:val="00EC7352"/>
    <w:rsid w:val="00EC7B2C"/>
    <w:rsid w:val="00ED27B5"/>
    <w:rsid w:val="00ED3EDF"/>
    <w:rsid w:val="00EE107C"/>
    <w:rsid w:val="00EE168B"/>
    <w:rsid w:val="00EE3A1A"/>
    <w:rsid w:val="00EE3E9C"/>
    <w:rsid w:val="00EE404D"/>
    <w:rsid w:val="00EE4861"/>
    <w:rsid w:val="00EE6A6D"/>
    <w:rsid w:val="00EE73DC"/>
    <w:rsid w:val="00EF2912"/>
    <w:rsid w:val="00EF4D60"/>
    <w:rsid w:val="00EF4E81"/>
    <w:rsid w:val="00F02A7E"/>
    <w:rsid w:val="00F047B0"/>
    <w:rsid w:val="00F068A4"/>
    <w:rsid w:val="00F075B1"/>
    <w:rsid w:val="00F147C6"/>
    <w:rsid w:val="00F17E07"/>
    <w:rsid w:val="00F21422"/>
    <w:rsid w:val="00F2333B"/>
    <w:rsid w:val="00F252C3"/>
    <w:rsid w:val="00F25A74"/>
    <w:rsid w:val="00F2706D"/>
    <w:rsid w:val="00F30AFC"/>
    <w:rsid w:val="00F30E8D"/>
    <w:rsid w:val="00F31667"/>
    <w:rsid w:val="00F321B4"/>
    <w:rsid w:val="00F412AC"/>
    <w:rsid w:val="00F428CF"/>
    <w:rsid w:val="00F42FE6"/>
    <w:rsid w:val="00F430BA"/>
    <w:rsid w:val="00F45E2C"/>
    <w:rsid w:val="00F46066"/>
    <w:rsid w:val="00F4762F"/>
    <w:rsid w:val="00F5240D"/>
    <w:rsid w:val="00F537FC"/>
    <w:rsid w:val="00F56D0F"/>
    <w:rsid w:val="00F60C62"/>
    <w:rsid w:val="00F62356"/>
    <w:rsid w:val="00F63840"/>
    <w:rsid w:val="00F66463"/>
    <w:rsid w:val="00F67946"/>
    <w:rsid w:val="00F67F71"/>
    <w:rsid w:val="00F71B18"/>
    <w:rsid w:val="00F72D24"/>
    <w:rsid w:val="00F736E4"/>
    <w:rsid w:val="00F739E9"/>
    <w:rsid w:val="00F81F1C"/>
    <w:rsid w:val="00F85237"/>
    <w:rsid w:val="00F86415"/>
    <w:rsid w:val="00F871F6"/>
    <w:rsid w:val="00F87646"/>
    <w:rsid w:val="00F9000A"/>
    <w:rsid w:val="00F902A9"/>
    <w:rsid w:val="00F90B09"/>
    <w:rsid w:val="00F932E7"/>
    <w:rsid w:val="00F93920"/>
    <w:rsid w:val="00F952D6"/>
    <w:rsid w:val="00F957CB"/>
    <w:rsid w:val="00F96A1E"/>
    <w:rsid w:val="00F97D61"/>
    <w:rsid w:val="00FA3F47"/>
    <w:rsid w:val="00FA5AE3"/>
    <w:rsid w:val="00FA5E16"/>
    <w:rsid w:val="00FA60DC"/>
    <w:rsid w:val="00FA73DD"/>
    <w:rsid w:val="00FB0EE5"/>
    <w:rsid w:val="00FB13C2"/>
    <w:rsid w:val="00FB25F0"/>
    <w:rsid w:val="00FB304A"/>
    <w:rsid w:val="00FB3A76"/>
    <w:rsid w:val="00FB5DA7"/>
    <w:rsid w:val="00FB7F35"/>
    <w:rsid w:val="00FC2E8B"/>
    <w:rsid w:val="00FC3D82"/>
    <w:rsid w:val="00FC4977"/>
    <w:rsid w:val="00FC7E40"/>
    <w:rsid w:val="00FD166F"/>
    <w:rsid w:val="00FE1D2F"/>
    <w:rsid w:val="00FE2262"/>
    <w:rsid w:val="00FE2899"/>
    <w:rsid w:val="00FE39B2"/>
    <w:rsid w:val="00FE49E3"/>
    <w:rsid w:val="00FE554C"/>
    <w:rsid w:val="00FE5D1C"/>
    <w:rsid w:val="00FE6FF1"/>
    <w:rsid w:val="00FE7185"/>
    <w:rsid w:val="00FF1FC0"/>
    <w:rsid w:val="00FF4E3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6C7754A1-0366-4570-831D-EDCAD5B7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C27"/>
  </w:style>
  <w:style w:type="paragraph" w:styleId="Ttulo1">
    <w:name w:val="heading 1"/>
    <w:basedOn w:val="Normal"/>
    <w:next w:val="Normal"/>
    <w:link w:val="Ttulo1Car"/>
    <w:uiPriority w:val="9"/>
    <w:qFormat/>
    <w:rsid w:val="00FB25F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242153"/>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4215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242153"/>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242153"/>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B25F0"/>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SinespaciadoCar">
    <w:name w:val="Sin espaciado Car"/>
    <w:aliases w:val="Francesa Car"/>
    <w:link w:val="Sinespaciado"/>
    <w:uiPriority w:val="1"/>
    <w:locked/>
    <w:rsid w:val="001B3086"/>
  </w:style>
  <w:style w:type="paragraph" w:customStyle="1" w:styleId="j">
    <w:name w:val="j"/>
    <w:basedOn w:val="Normal"/>
    <w:rsid w:val="00D93298"/>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D93298"/>
  </w:style>
  <w:style w:type="character" w:customStyle="1" w:styleId="h">
    <w:name w:val="h"/>
    <w:basedOn w:val="Fuentedeprrafopredeter"/>
    <w:rsid w:val="00D93298"/>
  </w:style>
  <w:style w:type="paragraph" w:customStyle="1" w:styleId="FootnoteTextCharCharChar1">
    <w:name w:val="Footnote Text Char Char Char1"/>
    <w:basedOn w:val="Normal"/>
    <w:next w:val="Textonotapie"/>
    <w:unhideWhenUsed/>
    <w:rsid w:val="00E60DC0"/>
    <w:rPr>
      <w:rFonts w:eastAsia="Cambria"/>
      <w:sz w:val="20"/>
      <w:szCs w:val="20"/>
      <w:lang w:val="es-MX" w:eastAsia="en-US"/>
    </w:rPr>
  </w:style>
  <w:style w:type="character" w:customStyle="1" w:styleId="normaltextrun">
    <w:name w:val="normaltextrun"/>
    <w:basedOn w:val="Fuentedeprrafopredeter"/>
    <w:rsid w:val="00574F04"/>
  </w:style>
  <w:style w:type="paragraph" w:styleId="Textosinformato">
    <w:name w:val="Plain Text"/>
    <w:basedOn w:val="Normal"/>
    <w:link w:val="TextosinformatoCar"/>
    <w:rsid w:val="00574F04"/>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574F04"/>
    <w:rPr>
      <w:rFonts w:ascii="Courier New" w:eastAsia="Times New Roman" w:hAnsi="Courier New" w:cs="Times New Roman"/>
      <w:sz w:val="20"/>
      <w:szCs w:val="20"/>
      <w:lang w:val="es-ES"/>
    </w:rPr>
  </w:style>
  <w:style w:type="paragraph" w:customStyle="1" w:styleId="Texto">
    <w:name w:val="Texto"/>
    <w:basedOn w:val="Normal"/>
    <w:rsid w:val="00574F04"/>
    <w:pPr>
      <w:spacing w:after="101" w:line="216" w:lineRule="exact"/>
      <w:ind w:firstLine="288"/>
      <w:jc w:val="both"/>
    </w:pPr>
    <w:rPr>
      <w:rFonts w:ascii="Arial" w:eastAsia="Times New Roman" w:hAnsi="Arial" w:cs="Arial"/>
      <w:sz w:val="18"/>
      <w:szCs w:val="18"/>
      <w:lang w:val="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3B5863"/>
    <w:rPr>
      <w:sz w:val="20"/>
      <w:szCs w:val="20"/>
    </w:rPr>
  </w:style>
  <w:style w:type="character" w:customStyle="1" w:styleId="ctr">
    <w:name w:val="ctr"/>
    <w:basedOn w:val="Fuentedeprrafopredeter"/>
    <w:rsid w:val="00D373AE"/>
  </w:style>
  <w:style w:type="character" w:customStyle="1" w:styleId="Ttulo3Car">
    <w:name w:val="Título 3 Car"/>
    <w:basedOn w:val="Fuentedeprrafopredeter"/>
    <w:link w:val="Ttulo3"/>
    <w:uiPriority w:val="9"/>
    <w:rsid w:val="00242153"/>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rsid w:val="00242153"/>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242153"/>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242153"/>
    <w:rPr>
      <w:rFonts w:asciiTheme="majorHAnsi" w:eastAsiaTheme="majorEastAsia" w:hAnsiTheme="majorHAnsi" w:cstheme="majorBidi"/>
      <w:color w:val="243F60" w:themeColor="accent1" w:themeShade="7F"/>
    </w:rPr>
  </w:style>
  <w:style w:type="paragraph" w:styleId="Lista">
    <w:name w:val="List"/>
    <w:basedOn w:val="Normal"/>
    <w:uiPriority w:val="99"/>
    <w:unhideWhenUsed/>
    <w:rsid w:val="00242153"/>
    <w:pPr>
      <w:ind w:left="283" w:hanging="283"/>
      <w:contextualSpacing/>
    </w:pPr>
  </w:style>
  <w:style w:type="paragraph" w:styleId="Lista2">
    <w:name w:val="List 2"/>
    <w:basedOn w:val="Normal"/>
    <w:uiPriority w:val="99"/>
    <w:unhideWhenUsed/>
    <w:rsid w:val="00242153"/>
    <w:pPr>
      <w:ind w:left="566" w:hanging="283"/>
      <w:contextualSpacing/>
    </w:pPr>
  </w:style>
  <w:style w:type="paragraph" w:styleId="Lista3">
    <w:name w:val="List 3"/>
    <w:basedOn w:val="Normal"/>
    <w:uiPriority w:val="99"/>
    <w:unhideWhenUsed/>
    <w:rsid w:val="00242153"/>
    <w:pPr>
      <w:ind w:left="849" w:hanging="283"/>
      <w:contextualSpacing/>
    </w:pPr>
  </w:style>
  <w:style w:type="paragraph" w:styleId="Continuarlista">
    <w:name w:val="List Continue"/>
    <w:basedOn w:val="Normal"/>
    <w:uiPriority w:val="99"/>
    <w:unhideWhenUsed/>
    <w:rsid w:val="00242153"/>
    <w:pPr>
      <w:spacing w:after="120"/>
      <w:ind w:left="283"/>
      <w:contextualSpacing/>
    </w:pPr>
  </w:style>
  <w:style w:type="paragraph" w:styleId="Sangradetextonormal">
    <w:name w:val="Body Text Indent"/>
    <w:basedOn w:val="Normal"/>
    <w:link w:val="SangradetextonormalCar"/>
    <w:uiPriority w:val="99"/>
    <w:semiHidden/>
    <w:unhideWhenUsed/>
    <w:rsid w:val="00242153"/>
    <w:pPr>
      <w:spacing w:after="120"/>
      <w:ind w:left="283"/>
    </w:pPr>
  </w:style>
  <w:style w:type="character" w:customStyle="1" w:styleId="SangradetextonormalCar">
    <w:name w:val="Sangría de texto normal Car"/>
    <w:basedOn w:val="Fuentedeprrafopredeter"/>
    <w:link w:val="Sangradetextonormal"/>
    <w:uiPriority w:val="99"/>
    <w:semiHidden/>
    <w:rsid w:val="00242153"/>
  </w:style>
  <w:style w:type="paragraph" w:styleId="Textoindependienteprimerasangra2">
    <w:name w:val="Body Text First Indent 2"/>
    <w:basedOn w:val="Sangradetextonormal"/>
    <w:link w:val="Textoindependienteprimerasangra2Car"/>
    <w:uiPriority w:val="99"/>
    <w:unhideWhenUsed/>
    <w:rsid w:val="0024215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42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3544">
      <w:bodyDiv w:val="1"/>
      <w:marLeft w:val="0"/>
      <w:marRight w:val="0"/>
      <w:marTop w:val="0"/>
      <w:marBottom w:val="0"/>
      <w:divBdr>
        <w:top w:val="none" w:sz="0" w:space="0" w:color="auto"/>
        <w:left w:val="none" w:sz="0" w:space="0" w:color="auto"/>
        <w:bottom w:val="none" w:sz="0" w:space="0" w:color="auto"/>
        <w:right w:val="none" w:sz="0" w:space="0" w:color="auto"/>
      </w:divBdr>
    </w:div>
    <w:div w:id="189074006">
      <w:bodyDiv w:val="1"/>
      <w:marLeft w:val="0"/>
      <w:marRight w:val="0"/>
      <w:marTop w:val="0"/>
      <w:marBottom w:val="0"/>
      <w:divBdr>
        <w:top w:val="none" w:sz="0" w:space="0" w:color="auto"/>
        <w:left w:val="none" w:sz="0" w:space="0" w:color="auto"/>
        <w:bottom w:val="none" w:sz="0" w:space="0" w:color="auto"/>
        <w:right w:val="none" w:sz="0" w:space="0" w:color="auto"/>
      </w:divBdr>
    </w:div>
    <w:div w:id="442458603">
      <w:bodyDiv w:val="1"/>
      <w:marLeft w:val="0"/>
      <w:marRight w:val="0"/>
      <w:marTop w:val="0"/>
      <w:marBottom w:val="0"/>
      <w:divBdr>
        <w:top w:val="none" w:sz="0" w:space="0" w:color="auto"/>
        <w:left w:val="none" w:sz="0" w:space="0" w:color="auto"/>
        <w:bottom w:val="none" w:sz="0" w:space="0" w:color="auto"/>
        <w:right w:val="none" w:sz="0" w:space="0" w:color="auto"/>
      </w:divBdr>
    </w:div>
    <w:div w:id="648093849">
      <w:bodyDiv w:val="1"/>
      <w:marLeft w:val="0"/>
      <w:marRight w:val="0"/>
      <w:marTop w:val="0"/>
      <w:marBottom w:val="0"/>
      <w:divBdr>
        <w:top w:val="none" w:sz="0" w:space="0" w:color="auto"/>
        <w:left w:val="none" w:sz="0" w:space="0" w:color="auto"/>
        <w:bottom w:val="none" w:sz="0" w:space="0" w:color="auto"/>
        <w:right w:val="none" w:sz="0" w:space="0" w:color="auto"/>
      </w:divBdr>
    </w:div>
    <w:div w:id="667101930">
      <w:bodyDiv w:val="1"/>
      <w:marLeft w:val="0"/>
      <w:marRight w:val="0"/>
      <w:marTop w:val="0"/>
      <w:marBottom w:val="0"/>
      <w:divBdr>
        <w:top w:val="none" w:sz="0" w:space="0" w:color="auto"/>
        <w:left w:val="none" w:sz="0" w:space="0" w:color="auto"/>
        <w:bottom w:val="none" w:sz="0" w:space="0" w:color="auto"/>
        <w:right w:val="none" w:sz="0" w:space="0" w:color="auto"/>
      </w:divBdr>
    </w:div>
    <w:div w:id="799228494">
      <w:bodyDiv w:val="1"/>
      <w:marLeft w:val="0"/>
      <w:marRight w:val="0"/>
      <w:marTop w:val="0"/>
      <w:marBottom w:val="0"/>
      <w:divBdr>
        <w:top w:val="none" w:sz="0" w:space="0" w:color="auto"/>
        <w:left w:val="none" w:sz="0" w:space="0" w:color="auto"/>
        <w:bottom w:val="none" w:sz="0" w:space="0" w:color="auto"/>
        <w:right w:val="none" w:sz="0" w:space="0" w:color="auto"/>
      </w:divBdr>
    </w:div>
    <w:div w:id="88533279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245071293">
      <w:bodyDiv w:val="1"/>
      <w:marLeft w:val="0"/>
      <w:marRight w:val="0"/>
      <w:marTop w:val="0"/>
      <w:marBottom w:val="0"/>
      <w:divBdr>
        <w:top w:val="none" w:sz="0" w:space="0" w:color="auto"/>
        <w:left w:val="none" w:sz="0" w:space="0" w:color="auto"/>
        <w:bottom w:val="none" w:sz="0" w:space="0" w:color="auto"/>
        <w:right w:val="none" w:sz="0" w:space="0" w:color="auto"/>
      </w:divBdr>
    </w:div>
    <w:div w:id="1272740382">
      <w:bodyDiv w:val="1"/>
      <w:marLeft w:val="0"/>
      <w:marRight w:val="0"/>
      <w:marTop w:val="0"/>
      <w:marBottom w:val="0"/>
      <w:divBdr>
        <w:top w:val="none" w:sz="0" w:space="0" w:color="auto"/>
        <w:left w:val="none" w:sz="0" w:space="0" w:color="auto"/>
        <w:bottom w:val="none" w:sz="0" w:space="0" w:color="auto"/>
        <w:right w:val="none" w:sz="0" w:space="0" w:color="auto"/>
      </w:divBdr>
    </w:div>
    <w:div w:id="1304391913">
      <w:bodyDiv w:val="1"/>
      <w:marLeft w:val="0"/>
      <w:marRight w:val="0"/>
      <w:marTop w:val="0"/>
      <w:marBottom w:val="0"/>
      <w:divBdr>
        <w:top w:val="none" w:sz="0" w:space="0" w:color="auto"/>
        <w:left w:val="none" w:sz="0" w:space="0" w:color="auto"/>
        <w:bottom w:val="none" w:sz="0" w:space="0" w:color="auto"/>
        <w:right w:val="none" w:sz="0" w:space="0" w:color="auto"/>
      </w:divBdr>
    </w:div>
    <w:div w:id="1335650170">
      <w:bodyDiv w:val="1"/>
      <w:marLeft w:val="0"/>
      <w:marRight w:val="0"/>
      <w:marTop w:val="0"/>
      <w:marBottom w:val="0"/>
      <w:divBdr>
        <w:top w:val="none" w:sz="0" w:space="0" w:color="auto"/>
        <w:left w:val="none" w:sz="0" w:space="0" w:color="auto"/>
        <w:bottom w:val="none" w:sz="0" w:space="0" w:color="auto"/>
        <w:right w:val="none" w:sz="0" w:space="0" w:color="auto"/>
      </w:divBdr>
    </w:div>
    <w:div w:id="1693802766">
      <w:bodyDiv w:val="1"/>
      <w:marLeft w:val="0"/>
      <w:marRight w:val="0"/>
      <w:marTop w:val="0"/>
      <w:marBottom w:val="0"/>
      <w:divBdr>
        <w:top w:val="none" w:sz="0" w:space="0" w:color="auto"/>
        <w:left w:val="none" w:sz="0" w:space="0" w:color="auto"/>
        <w:bottom w:val="none" w:sz="0" w:space="0" w:color="auto"/>
        <w:right w:val="none" w:sz="0" w:space="0" w:color="auto"/>
      </w:divBdr>
    </w:div>
    <w:div w:id="1724213070">
      <w:bodyDiv w:val="1"/>
      <w:marLeft w:val="0"/>
      <w:marRight w:val="0"/>
      <w:marTop w:val="0"/>
      <w:marBottom w:val="0"/>
      <w:divBdr>
        <w:top w:val="none" w:sz="0" w:space="0" w:color="auto"/>
        <w:left w:val="none" w:sz="0" w:space="0" w:color="auto"/>
        <w:bottom w:val="none" w:sz="0" w:space="0" w:color="auto"/>
        <w:right w:val="none" w:sz="0" w:space="0" w:color="auto"/>
      </w:divBdr>
    </w:div>
    <w:div w:id="1744791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9E7F1-2045-4FD1-9EDB-96A3BEF5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44</Pages>
  <Words>9226</Words>
  <Characters>50748</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2018-08-13T17:03:00Z</cp:lastPrinted>
  <dcterms:created xsi:type="dcterms:W3CDTF">2018-08-02T23:04:00Z</dcterms:created>
  <dcterms:modified xsi:type="dcterms:W3CDTF">2018-08-17T16:12:00Z</dcterms:modified>
</cp:coreProperties>
</file>